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sdt>
      <w:sdtPr>
        <w:id w:val="1256480315"/>
        <w:docPartObj>
          <w:docPartGallery w:val="Cover Pages"/>
          <w:docPartUnique/>
        </w:docPartObj>
      </w:sdtPr>
      <w:sdtEndPr>
        <w:rPr>
          <w:rFonts w:ascii="Arial Black" w:hAnsi="Arial Black"/>
          <w:color w:val="FF0000"/>
          <w:sz w:val="24"/>
          <w:szCs w:val="24"/>
        </w:rPr>
      </w:sdtEndPr>
      <w:sdtContent>
        <w:p w14:paraId="0DDEF693" w14:textId="77777777" w:rsidR="001264D8" w:rsidRDefault="001264D8"/>
        <w:tbl>
          <w:tblPr>
            <w:tblW w:w="8985" w:type="dxa"/>
            <w:tblInd w:w="35" w:type="dxa"/>
            <w:tblLayout w:type="fixed"/>
            <w:tblLook w:val="0000" w:firstRow="0" w:lastRow="0" w:firstColumn="0" w:lastColumn="0" w:noHBand="0" w:noVBand="0"/>
          </w:tblPr>
          <w:tblGrid>
            <w:gridCol w:w="3675"/>
            <w:gridCol w:w="5310"/>
          </w:tblGrid>
          <w:tr w:rsidR="001C722F" w14:paraId="5E60FF58" w14:textId="77777777" w:rsidTr="009F24AA">
            <w:tc>
              <w:tcPr>
                <w:tcW w:w="3675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3DA61595" w14:textId="77777777" w:rsidR="001C722F" w:rsidRDefault="001C722F" w:rsidP="001C722F">
                <w:pPr>
                  <w:ind w:firstLine="0"/>
                  <w:jc w:val="left"/>
                </w:pPr>
                <w:r>
                  <w:t>nazwa elementu projektu budowlanego:</w:t>
                </w:r>
              </w:p>
            </w:tc>
            <w:tc>
              <w:tcPr>
                <w:tcW w:w="5310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2796C71A" w14:textId="77777777" w:rsidR="001C722F" w:rsidRDefault="001C722F" w:rsidP="001C722F">
                <w:pPr>
                  <w:ind w:firstLine="0"/>
                  <w:jc w:val="left"/>
                </w:pPr>
                <w:r>
                  <w:rPr>
                    <w:b/>
                    <w:bCs/>
                    <w:smallCaps/>
                  </w:rPr>
                  <w:t>PROJEKT TECHNICZNY</w:t>
                </w:r>
              </w:p>
            </w:tc>
          </w:tr>
          <w:tr w:rsidR="001C722F" w14:paraId="02C0B96D" w14:textId="77777777" w:rsidTr="009F24AA">
            <w:trPr>
              <w:trHeight w:val="300"/>
            </w:trPr>
            <w:tc>
              <w:tcPr>
                <w:tcW w:w="3675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4A30B713" w14:textId="77777777" w:rsidR="001C722F" w:rsidRDefault="001C722F" w:rsidP="001C722F">
                <w:pPr>
                  <w:ind w:firstLine="0"/>
                  <w:jc w:val="left"/>
                </w:pPr>
                <w:r>
                  <w:t>branża:</w:t>
                </w:r>
              </w:p>
            </w:tc>
            <w:tc>
              <w:tcPr>
                <w:tcW w:w="5310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49EC2127" w14:textId="77777777" w:rsidR="001C722F" w:rsidRDefault="001C722F" w:rsidP="001C722F">
                <w:pPr>
                  <w:ind w:firstLine="0"/>
                  <w:jc w:val="left"/>
                  <w:rPr>
                    <w:b/>
                    <w:bCs/>
                    <w:smallCaps/>
                  </w:rPr>
                </w:pPr>
                <w:r>
                  <w:rPr>
                    <w:b/>
                    <w:bCs/>
                    <w:smallCaps/>
                  </w:rPr>
                  <w:t>KONSTRUKCJA</w:t>
                </w:r>
              </w:p>
            </w:tc>
          </w:tr>
          <w:tr w:rsidR="001C722F" w14:paraId="141465EC" w14:textId="77777777" w:rsidTr="009F24AA">
            <w:tc>
              <w:tcPr>
                <w:tcW w:w="3675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36963F6C" w14:textId="77777777" w:rsidR="001C722F" w:rsidRDefault="001C722F" w:rsidP="001C722F">
                <w:pPr>
                  <w:ind w:firstLine="0"/>
                  <w:jc w:val="left"/>
                </w:pPr>
                <w:r>
                  <w:t>nazwa i adres zamierzenia budowlanego:</w:t>
                </w:r>
              </w:p>
            </w:tc>
            <w:tc>
              <w:tcPr>
                <w:tcW w:w="5310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3D0BEE40" w14:textId="77777777" w:rsidR="001C722F" w:rsidRDefault="001C722F" w:rsidP="001C722F">
                <w:pPr>
                  <w:ind w:firstLine="0"/>
                  <w:jc w:val="left"/>
                  <w:rPr>
                    <w:smallCaps/>
                  </w:rPr>
                </w:pPr>
                <w:r>
                  <w:rPr>
                    <w:smallCaps/>
                  </w:rPr>
                  <w:t>TERMOMODERNIZACJA BUDYNKU MIESZKALNEGO WIELORODZINNEGO</w:t>
                </w:r>
              </w:p>
              <w:p w14:paraId="0DBFD9D5" w14:textId="77777777" w:rsidR="001C722F" w:rsidRDefault="001C722F" w:rsidP="001C722F">
                <w:pPr>
                  <w:ind w:firstLine="0"/>
                  <w:jc w:val="left"/>
                  <w:rPr>
                    <w:smallCaps/>
                  </w:rPr>
                </w:pPr>
                <w:r>
                  <w:rPr>
                    <w:smallCaps/>
                  </w:rPr>
                  <w:t>UL. SZKOLNA 10 W PRUSZKOWIE</w:t>
                </w:r>
              </w:p>
            </w:tc>
          </w:tr>
          <w:tr w:rsidR="001C722F" w14:paraId="2FF01E57" w14:textId="77777777" w:rsidTr="009F24AA">
            <w:tc>
              <w:tcPr>
                <w:tcW w:w="3675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6D96C248" w14:textId="77777777" w:rsidR="001C722F" w:rsidRDefault="001C722F" w:rsidP="009F24AA">
                <w:pPr>
                  <w:jc w:val="left"/>
                </w:pPr>
                <w:r>
                  <w:t>- kategoria obiektu budowlanego:</w:t>
                </w:r>
              </w:p>
              <w:p w14:paraId="4BA84329" w14:textId="77777777" w:rsidR="001C722F" w:rsidRDefault="001C722F" w:rsidP="009F24AA">
                <w:pPr>
                  <w:jc w:val="left"/>
                </w:pPr>
                <w:r>
                  <w:t>- numer jednostki ewidencyjnej:</w:t>
                </w:r>
              </w:p>
              <w:p w14:paraId="1125513E" w14:textId="77777777" w:rsidR="001C722F" w:rsidRDefault="001C722F" w:rsidP="009F24AA">
                <w:pPr>
                  <w:jc w:val="left"/>
                </w:pPr>
                <w:r>
                  <w:t>- numer obrębu ewidencyjnego:</w:t>
                </w:r>
              </w:p>
              <w:p w14:paraId="5FAA66BA" w14:textId="77777777" w:rsidR="001C722F" w:rsidRDefault="001C722F" w:rsidP="009F24AA">
                <w:pPr>
                  <w:jc w:val="left"/>
                </w:pPr>
                <w:r>
                  <w:t>- numer działki:</w:t>
                </w:r>
              </w:p>
            </w:tc>
            <w:tc>
              <w:tcPr>
                <w:tcW w:w="5310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2733D80C" w14:textId="77777777" w:rsidR="001C722F" w:rsidRDefault="001C722F" w:rsidP="001C722F">
                <w:pPr>
                  <w:ind w:firstLine="0"/>
                  <w:jc w:val="left"/>
                </w:pPr>
                <w:r>
                  <w:t>XIII</w:t>
                </w:r>
              </w:p>
              <w:p w14:paraId="0AF3FC1C" w14:textId="77777777" w:rsidR="001C722F" w:rsidRDefault="001C722F" w:rsidP="001C722F">
                <w:pPr>
                  <w:ind w:firstLine="0"/>
                  <w:jc w:val="left"/>
                </w:pPr>
                <w:r>
                  <w:t>142102_1.0009.251</w:t>
                </w:r>
              </w:p>
              <w:p w14:paraId="4D1B770B" w14:textId="77777777" w:rsidR="001C722F" w:rsidRDefault="001C722F" w:rsidP="001C722F">
                <w:pPr>
                  <w:ind w:firstLine="0"/>
                  <w:jc w:val="left"/>
                </w:pPr>
                <w:r>
                  <w:t>Pruszków 09</w:t>
                </w:r>
              </w:p>
              <w:p w14:paraId="31B2B5AB" w14:textId="77777777" w:rsidR="001C722F" w:rsidRDefault="001C722F" w:rsidP="001C722F">
                <w:pPr>
                  <w:ind w:firstLine="0"/>
                  <w:jc w:val="left"/>
                </w:pPr>
                <w:r>
                  <w:t>251</w:t>
                </w:r>
              </w:p>
            </w:tc>
          </w:tr>
          <w:tr w:rsidR="001C722F" w14:paraId="2AAB5C7D" w14:textId="77777777" w:rsidTr="009F24AA">
            <w:tc>
              <w:tcPr>
                <w:tcW w:w="3675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29C8B271" w14:textId="77777777" w:rsidR="001C722F" w:rsidRDefault="001C722F" w:rsidP="001C722F">
                <w:pPr>
                  <w:ind w:firstLine="0"/>
                  <w:jc w:val="left"/>
                </w:pPr>
                <w:r>
                  <w:t>nazwa i adres inwestora:</w:t>
                </w:r>
              </w:p>
              <w:p w14:paraId="137273CB" w14:textId="77777777" w:rsidR="001C722F" w:rsidRDefault="001C722F" w:rsidP="009F24AA">
                <w:pPr>
                  <w:jc w:val="left"/>
                </w:pPr>
              </w:p>
            </w:tc>
            <w:tc>
              <w:tcPr>
                <w:tcW w:w="5310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28D0E4F3" w14:textId="77777777" w:rsidR="001C722F" w:rsidRDefault="001C722F" w:rsidP="001C722F">
                <w:pPr>
                  <w:ind w:firstLine="0"/>
                  <w:jc w:val="left"/>
                </w:pPr>
                <w:r>
                  <w:t>Gmina Miasto Pruszków</w:t>
                </w:r>
              </w:p>
              <w:p w14:paraId="70EC0C93" w14:textId="77777777" w:rsidR="001C722F" w:rsidRDefault="001C722F" w:rsidP="001C722F">
                <w:pPr>
                  <w:ind w:firstLine="0"/>
                  <w:jc w:val="left"/>
                  <w:rPr>
                    <w:smallCaps/>
                  </w:rPr>
                </w:pPr>
                <w:r>
                  <w:t>ul. Kraszewskiego 14/16, 05-800 Pruszków</w:t>
                </w:r>
              </w:p>
            </w:tc>
          </w:tr>
          <w:tr w:rsidR="001C722F" w14:paraId="3E841130" w14:textId="77777777" w:rsidTr="009F24AA">
            <w:tc>
              <w:tcPr>
                <w:tcW w:w="3675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0B07EF45" w14:textId="77777777" w:rsidR="001C722F" w:rsidRDefault="001C722F" w:rsidP="001C722F">
                <w:pPr>
                  <w:ind w:firstLine="0"/>
                  <w:jc w:val="left"/>
                </w:pPr>
                <w:r>
                  <w:t>nazwa i adres zamawiającego:</w:t>
                </w:r>
              </w:p>
            </w:tc>
            <w:tc>
              <w:tcPr>
                <w:tcW w:w="5310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4A72E4F6" w14:textId="77777777" w:rsidR="001C722F" w:rsidRDefault="001C722F" w:rsidP="001C722F">
                <w:pPr>
                  <w:ind w:firstLine="0"/>
                  <w:jc w:val="left"/>
                </w:pPr>
                <w:r>
                  <w:t>Towarzystwo Budownictwa Społecznego "Zieleń Miejska" Sp. z o.o.</w:t>
                </w:r>
              </w:p>
              <w:p w14:paraId="34C6825E" w14:textId="77777777" w:rsidR="001C722F" w:rsidRDefault="001C722F" w:rsidP="001C722F">
                <w:pPr>
                  <w:ind w:firstLine="0"/>
                  <w:jc w:val="left"/>
                  <w:rPr>
                    <w:smallCaps/>
                  </w:rPr>
                </w:pPr>
                <w:r>
                  <w:t xml:space="preserve">ul. </w:t>
                </w:r>
                <w:proofErr w:type="spellStart"/>
                <w:r>
                  <w:t>Gordziałkowskiego</w:t>
                </w:r>
                <w:proofErr w:type="spellEnd"/>
                <w:r>
                  <w:t xml:space="preserve"> 9, 05-800 Pruszków</w:t>
                </w:r>
              </w:p>
            </w:tc>
          </w:tr>
          <w:tr w:rsidR="001C722F" w14:paraId="036B0294" w14:textId="77777777" w:rsidTr="009F24AA">
            <w:trPr>
              <w:trHeight w:val="225"/>
            </w:trPr>
            <w:tc>
              <w:tcPr>
                <w:tcW w:w="3675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6B942B63" w14:textId="77777777" w:rsidR="001C722F" w:rsidRDefault="001C722F" w:rsidP="001C722F">
                <w:pPr>
                  <w:ind w:firstLine="0"/>
                  <w:jc w:val="left"/>
                </w:pPr>
                <w:r>
                  <w:t>data wykonania</w:t>
                </w:r>
              </w:p>
            </w:tc>
            <w:tc>
              <w:tcPr>
                <w:tcW w:w="5310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2E5163B6" w14:textId="77777777" w:rsidR="001C722F" w:rsidRDefault="00540B5D" w:rsidP="00540B5D">
                <w:pPr>
                  <w:ind w:firstLine="0"/>
                  <w:jc w:val="left"/>
                  <w:rPr>
                    <w:smallCaps/>
                  </w:rPr>
                </w:pPr>
                <w:r>
                  <w:rPr>
                    <w:smallCaps/>
                  </w:rPr>
                  <w:t>20</w:t>
                </w:r>
                <w:r w:rsidR="001C722F">
                  <w:rPr>
                    <w:smallCaps/>
                  </w:rPr>
                  <w:t>/</w:t>
                </w:r>
                <w:r>
                  <w:rPr>
                    <w:smallCaps/>
                  </w:rPr>
                  <w:t>02</w:t>
                </w:r>
                <w:r w:rsidR="001C722F">
                  <w:rPr>
                    <w:smallCaps/>
                  </w:rPr>
                  <w:t>/2026</w:t>
                </w:r>
              </w:p>
            </w:tc>
          </w:tr>
        </w:tbl>
        <w:p w14:paraId="3B4EA9DA" w14:textId="77777777" w:rsidR="001264D8" w:rsidRDefault="001264D8">
          <w:pPr>
            <w:spacing w:before="0" w:after="200" w:line="276" w:lineRule="auto"/>
            <w:ind w:firstLine="0"/>
            <w:jc w:val="left"/>
            <w:rPr>
              <w:rFonts w:ascii="Arial Black" w:hAnsi="Arial Black"/>
              <w:color w:val="FF0000"/>
              <w:sz w:val="24"/>
              <w:szCs w:val="24"/>
            </w:rPr>
          </w:pPr>
        </w:p>
        <w:tbl>
          <w:tblPr>
            <w:tblW w:w="9030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 w:firstRow="0" w:lastRow="0" w:firstColumn="0" w:lastColumn="0" w:noHBand="1" w:noVBand="1"/>
          </w:tblPr>
          <w:tblGrid>
            <w:gridCol w:w="5040"/>
            <w:gridCol w:w="3990"/>
          </w:tblGrid>
          <w:tr w:rsidR="00E955CB" w14:paraId="4739CB5A" w14:textId="77777777" w:rsidTr="009F24AA">
            <w:tc>
              <w:tcPr>
                <w:tcW w:w="504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3D6F1FA" w14:textId="77777777" w:rsidR="00E955CB" w:rsidRDefault="00E955CB" w:rsidP="009F24AA">
                <w:pPr>
                  <w:widowControl w:val="0"/>
                  <w:jc w:val="left"/>
                  <w:rPr>
                    <w:b/>
                    <w:bCs/>
                  </w:rPr>
                </w:pPr>
                <w:r>
                  <w:rPr>
                    <w:b/>
                    <w:bCs/>
                  </w:rPr>
                  <w:t>Zespół projektowy:</w:t>
                </w:r>
              </w:p>
            </w:tc>
            <w:tc>
              <w:tcPr>
                <w:tcW w:w="399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80DDF3B" w14:textId="77777777" w:rsidR="00E955CB" w:rsidRDefault="00E955CB" w:rsidP="009F24AA">
                <w:pPr>
                  <w:widowControl w:val="0"/>
                  <w:jc w:val="center"/>
                  <w:rPr>
                    <w:b/>
                    <w:bCs/>
                  </w:rPr>
                </w:pPr>
                <w:r>
                  <w:rPr>
                    <w:b/>
                    <w:bCs/>
                  </w:rPr>
                  <w:t>podpis</w:t>
                </w:r>
              </w:p>
            </w:tc>
          </w:tr>
          <w:tr w:rsidR="00E955CB" w14:paraId="233E5D9F" w14:textId="77777777" w:rsidTr="009F24AA">
            <w:tc>
              <w:tcPr>
                <w:tcW w:w="504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0F52FC2" w14:textId="77777777" w:rsidR="0094029D" w:rsidRPr="00E913D6" w:rsidRDefault="0094029D" w:rsidP="0094029D">
                <w:pPr>
                  <w:spacing w:line="240" w:lineRule="auto"/>
                  <w:ind w:firstLine="0"/>
                  <w:jc w:val="center"/>
                  <w:rPr>
                    <w:b/>
                    <w:sz w:val="24"/>
                  </w:rPr>
                </w:pPr>
                <w:r w:rsidRPr="00E913D6">
                  <w:rPr>
                    <w:b/>
                    <w:sz w:val="24"/>
                  </w:rPr>
                  <w:t>mgr inż. Tomasz KOWALSKI</w:t>
                </w:r>
              </w:p>
              <w:p w14:paraId="7935E503" w14:textId="77777777" w:rsidR="0094029D" w:rsidRPr="00E913D6" w:rsidRDefault="0094029D" w:rsidP="0094029D">
                <w:pPr>
                  <w:spacing w:line="240" w:lineRule="auto"/>
                  <w:ind w:firstLine="0"/>
                  <w:jc w:val="center"/>
                  <w:rPr>
                    <w:sz w:val="16"/>
                  </w:rPr>
                </w:pPr>
                <w:r w:rsidRPr="00E913D6">
                  <w:rPr>
                    <w:sz w:val="16"/>
                  </w:rPr>
                  <w:t>Uprawnienia do projektowania bez ograniczeń</w:t>
                </w:r>
              </w:p>
              <w:p w14:paraId="239FA57E" w14:textId="77777777" w:rsidR="0094029D" w:rsidRPr="00E913D6" w:rsidRDefault="0094029D" w:rsidP="0094029D">
                <w:pPr>
                  <w:spacing w:line="240" w:lineRule="auto"/>
                  <w:ind w:firstLine="0"/>
                  <w:jc w:val="center"/>
                  <w:rPr>
                    <w:sz w:val="16"/>
                  </w:rPr>
                </w:pPr>
                <w:r w:rsidRPr="00E913D6">
                  <w:rPr>
                    <w:sz w:val="16"/>
                  </w:rPr>
                  <w:t>w specjalności konstrukcyjno-budowlanej</w:t>
                </w:r>
              </w:p>
              <w:p w14:paraId="3E9CA0ED" w14:textId="77777777" w:rsidR="0094029D" w:rsidRPr="00E913D6" w:rsidRDefault="0094029D" w:rsidP="0094029D">
                <w:pPr>
                  <w:spacing w:line="240" w:lineRule="auto"/>
                  <w:ind w:firstLine="0"/>
                  <w:jc w:val="center"/>
                  <w:rPr>
                    <w:sz w:val="16"/>
                  </w:rPr>
                </w:pPr>
                <w:r w:rsidRPr="00E913D6">
                  <w:rPr>
                    <w:sz w:val="16"/>
                  </w:rPr>
                  <w:t xml:space="preserve">Nr </w:t>
                </w:r>
                <w:proofErr w:type="spellStart"/>
                <w:r w:rsidRPr="00E913D6">
                  <w:rPr>
                    <w:sz w:val="16"/>
                  </w:rPr>
                  <w:t>ewid</w:t>
                </w:r>
                <w:proofErr w:type="spellEnd"/>
                <w:r w:rsidRPr="00E913D6">
                  <w:rPr>
                    <w:sz w:val="16"/>
                  </w:rPr>
                  <w:t>. MAP/0122/POOK/10</w:t>
                </w:r>
              </w:p>
              <w:p w14:paraId="19D668E2" w14:textId="77777777" w:rsidR="0094029D" w:rsidRPr="00E913D6" w:rsidRDefault="0094029D" w:rsidP="0094029D">
                <w:pPr>
                  <w:spacing w:line="240" w:lineRule="auto"/>
                  <w:ind w:firstLine="0"/>
                  <w:jc w:val="center"/>
                  <w:rPr>
                    <w:sz w:val="16"/>
                  </w:rPr>
                </w:pPr>
                <w:r w:rsidRPr="00E913D6">
                  <w:rPr>
                    <w:sz w:val="16"/>
                  </w:rPr>
                  <w:t xml:space="preserve">Specjalizacja geotechniczna </w:t>
                </w:r>
              </w:p>
              <w:p w14:paraId="1D68985D" w14:textId="51827633" w:rsidR="00E955CB" w:rsidRDefault="0094029D" w:rsidP="0094029D">
                <w:pPr>
                  <w:spacing w:line="240" w:lineRule="auto"/>
                  <w:ind w:firstLine="0"/>
                  <w:jc w:val="center"/>
                  <w:rPr>
                    <w:szCs w:val="20"/>
                  </w:rPr>
                </w:pPr>
                <w:r w:rsidRPr="00E913D6">
                  <w:rPr>
                    <w:sz w:val="16"/>
                  </w:rPr>
                  <w:t>MAP/0332/</w:t>
                </w:r>
                <w:proofErr w:type="spellStart"/>
                <w:r w:rsidRPr="00E913D6">
                  <w:rPr>
                    <w:sz w:val="16"/>
                  </w:rPr>
                  <w:t>Sp-PBKb</w:t>
                </w:r>
                <w:proofErr w:type="spellEnd"/>
                <w:r w:rsidRPr="00E913D6">
                  <w:rPr>
                    <w:sz w:val="16"/>
                  </w:rPr>
                  <w:t>/19</w:t>
                </w:r>
              </w:p>
            </w:tc>
            <w:tc>
              <w:tcPr>
                <w:tcW w:w="399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0A9F58F" w14:textId="77777777" w:rsidR="00E955CB" w:rsidRDefault="00E955CB" w:rsidP="009F24AA">
                <w:pPr>
                  <w:widowControl w:val="0"/>
                  <w:jc w:val="left"/>
                </w:pPr>
              </w:p>
            </w:tc>
          </w:tr>
        </w:tbl>
        <w:p w14:paraId="2A9A5B1B" w14:textId="77777777" w:rsidR="00E955CB" w:rsidRDefault="00E955CB">
          <w:pPr>
            <w:spacing w:before="0" w:after="200" w:line="276" w:lineRule="auto"/>
            <w:ind w:firstLine="0"/>
            <w:jc w:val="left"/>
            <w:rPr>
              <w:rFonts w:ascii="Arial Black" w:hAnsi="Arial Black"/>
              <w:color w:val="FF0000"/>
              <w:sz w:val="24"/>
              <w:szCs w:val="24"/>
            </w:rPr>
          </w:pPr>
        </w:p>
        <w:p w14:paraId="7EA5D314" w14:textId="77777777" w:rsidR="001264D8" w:rsidRDefault="001264D8">
          <w:pPr>
            <w:spacing w:before="0" w:after="200" w:line="276" w:lineRule="auto"/>
            <w:ind w:firstLine="0"/>
            <w:jc w:val="left"/>
            <w:rPr>
              <w:rFonts w:ascii="Arial Black" w:hAnsi="Arial Black"/>
              <w:color w:val="FF0000"/>
              <w:sz w:val="24"/>
              <w:szCs w:val="24"/>
            </w:rPr>
          </w:pPr>
        </w:p>
        <w:p w14:paraId="3A9F8FEA" w14:textId="77777777" w:rsidR="001264D8" w:rsidRDefault="001264D8">
          <w:pPr>
            <w:spacing w:before="0" w:after="200" w:line="276" w:lineRule="auto"/>
            <w:ind w:firstLine="0"/>
            <w:jc w:val="left"/>
            <w:rPr>
              <w:rFonts w:ascii="Arial Black" w:hAnsi="Arial Black"/>
              <w:color w:val="FF0000"/>
              <w:sz w:val="24"/>
              <w:szCs w:val="24"/>
            </w:rPr>
          </w:pPr>
        </w:p>
        <w:p w14:paraId="1660E258" w14:textId="77777777" w:rsidR="001264D8" w:rsidRDefault="001264D8">
          <w:pPr>
            <w:spacing w:before="0" w:after="200" w:line="276" w:lineRule="auto"/>
            <w:ind w:firstLine="0"/>
            <w:jc w:val="left"/>
            <w:rPr>
              <w:rFonts w:ascii="Arial Black" w:hAnsi="Arial Black"/>
              <w:color w:val="FF0000"/>
              <w:sz w:val="24"/>
              <w:szCs w:val="24"/>
            </w:rPr>
          </w:pPr>
        </w:p>
        <w:p w14:paraId="1DD817BF" w14:textId="77777777" w:rsidR="001264D8" w:rsidRDefault="001264D8">
          <w:pPr>
            <w:spacing w:before="0" w:after="200" w:line="276" w:lineRule="auto"/>
            <w:ind w:firstLine="0"/>
            <w:jc w:val="left"/>
            <w:rPr>
              <w:rFonts w:ascii="Arial Black" w:hAnsi="Arial Black"/>
              <w:color w:val="FF0000"/>
              <w:sz w:val="24"/>
              <w:szCs w:val="24"/>
            </w:rPr>
          </w:pPr>
        </w:p>
        <w:p w14:paraId="0613C2B2" w14:textId="77777777" w:rsidR="001264D8" w:rsidRDefault="001264D8">
          <w:pPr>
            <w:spacing w:before="0" w:after="200" w:line="276" w:lineRule="auto"/>
            <w:ind w:firstLine="0"/>
            <w:jc w:val="left"/>
            <w:rPr>
              <w:rFonts w:ascii="Arial Black" w:hAnsi="Arial Black"/>
              <w:color w:val="FF0000"/>
              <w:sz w:val="24"/>
              <w:szCs w:val="24"/>
            </w:rPr>
          </w:pPr>
        </w:p>
        <w:p w14:paraId="3F20E501" w14:textId="77777777" w:rsidR="001264D8" w:rsidRDefault="001264D8">
          <w:pPr>
            <w:spacing w:before="0" w:after="200" w:line="276" w:lineRule="auto"/>
            <w:ind w:firstLine="0"/>
            <w:jc w:val="left"/>
            <w:rPr>
              <w:rFonts w:ascii="Arial Black" w:hAnsi="Arial Black"/>
              <w:color w:val="FF0000"/>
              <w:sz w:val="24"/>
              <w:szCs w:val="24"/>
            </w:rPr>
          </w:pPr>
        </w:p>
        <w:p w14:paraId="6BFE35FF" w14:textId="77777777" w:rsidR="001264D8" w:rsidRDefault="00000000">
          <w:pPr>
            <w:spacing w:before="0" w:after="200" w:line="276" w:lineRule="auto"/>
            <w:ind w:firstLine="0"/>
            <w:jc w:val="left"/>
            <w:rPr>
              <w:rFonts w:ascii="Arial Black" w:hAnsi="Arial Black"/>
              <w:color w:val="FF0000"/>
              <w:sz w:val="24"/>
              <w:szCs w:val="24"/>
            </w:rPr>
          </w:pPr>
        </w:p>
      </w:sdtContent>
    </w:sdt>
    <w:p w14:paraId="764BE598" w14:textId="77777777" w:rsidR="0094029D" w:rsidRDefault="0094029D">
      <w:pPr>
        <w:spacing w:before="0" w:after="200" w:line="276" w:lineRule="auto"/>
        <w:ind w:firstLine="0"/>
        <w:jc w:val="left"/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br w:type="page"/>
      </w:r>
    </w:p>
    <w:p w14:paraId="126A614A" w14:textId="077A34E5" w:rsidR="00FC09B8" w:rsidRPr="00E955CB" w:rsidRDefault="00112A7F" w:rsidP="00112A7F">
      <w:pPr>
        <w:spacing w:line="360" w:lineRule="auto"/>
        <w:ind w:firstLine="0"/>
        <w:rPr>
          <w:rFonts w:ascii="Arial Black" w:hAnsi="Arial Black"/>
          <w:sz w:val="24"/>
          <w:szCs w:val="24"/>
        </w:rPr>
      </w:pPr>
      <w:r w:rsidRPr="00E955CB">
        <w:rPr>
          <w:rFonts w:ascii="Arial Black" w:hAnsi="Arial Black"/>
          <w:sz w:val="24"/>
          <w:szCs w:val="24"/>
        </w:rPr>
        <w:lastRenderedPageBreak/>
        <w:t>SPIS ZAWARTOŚCI</w:t>
      </w:r>
    </w:p>
    <w:p w14:paraId="16230BDB" w14:textId="77777777" w:rsidR="00736137" w:rsidRDefault="00FC09B8">
      <w:pPr>
        <w:pStyle w:val="Spistreci5"/>
        <w:rPr>
          <w:rFonts w:asciiTheme="minorHAnsi" w:eastAsiaTheme="minorEastAsia" w:hAnsiTheme="minorHAnsi"/>
          <w:b w:val="0"/>
          <w:caps w:val="0"/>
          <w:sz w:val="22"/>
          <w:lang w:eastAsia="pl-PL"/>
        </w:rPr>
      </w:pPr>
      <w:r w:rsidRPr="00E955CB">
        <w:fldChar w:fldCharType="begin"/>
      </w:r>
      <w:r w:rsidRPr="00E955CB">
        <w:instrText xml:space="preserve"> TOC \o "1-5" \h \z \u \t "Nagłówek 6;1" </w:instrText>
      </w:r>
      <w:r w:rsidRPr="00E955CB">
        <w:fldChar w:fldCharType="separate"/>
      </w:r>
      <w:hyperlink w:anchor="_Toc222862405" w:history="1">
        <w:r w:rsidR="00736137" w:rsidRPr="00CD4EFE">
          <w:rPr>
            <w:rStyle w:val="Hipercze"/>
          </w:rPr>
          <w:t>I.</w:t>
        </w:r>
        <w:r w:rsidR="00736137">
          <w:rPr>
            <w:rFonts w:asciiTheme="minorHAnsi" w:eastAsiaTheme="minorEastAsia" w:hAnsiTheme="minorHAnsi"/>
            <w:b w:val="0"/>
            <w:caps w:val="0"/>
            <w:sz w:val="22"/>
            <w:lang w:eastAsia="pl-PL"/>
          </w:rPr>
          <w:tab/>
        </w:r>
        <w:r w:rsidR="00736137" w:rsidRPr="00CD4EFE">
          <w:rPr>
            <w:rStyle w:val="Hipercze"/>
          </w:rPr>
          <w:t>Opis techniczny</w:t>
        </w:r>
        <w:r w:rsidR="00736137">
          <w:rPr>
            <w:webHidden/>
          </w:rPr>
          <w:tab/>
        </w:r>
        <w:r w:rsidR="00736137">
          <w:rPr>
            <w:webHidden/>
          </w:rPr>
          <w:fldChar w:fldCharType="begin"/>
        </w:r>
        <w:r w:rsidR="00736137">
          <w:rPr>
            <w:webHidden/>
          </w:rPr>
          <w:instrText xml:space="preserve"> PAGEREF _Toc222862405 \h </w:instrText>
        </w:r>
        <w:r w:rsidR="00736137">
          <w:rPr>
            <w:webHidden/>
          </w:rPr>
        </w:r>
        <w:r w:rsidR="00736137">
          <w:rPr>
            <w:webHidden/>
          </w:rPr>
          <w:fldChar w:fldCharType="separate"/>
        </w:r>
        <w:r w:rsidR="00736137">
          <w:rPr>
            <w:webHidden/>
          </w:rPr>
          <w:t>3</w:t>
        </w:r>
        <w:r w:rsidR="00736137">
          <w:rPr>
            <w:webHidden/>
          </w:rPr>
          <w:fldChar w:fldCharType="end"/>
        </w:r>
      </w:hyperlink>
    </w:p>
    <w:p w14:paraId="598A9E55" w14:textId="77777777" w:rsidR="00736137" w:rsidRDefault="00000000">
      <w:pPr>
        <w:pStyle w:val="Spistreci1"/>
        <w:rPr>
          <w:rFonts w:asciiTheme="minorHAnsi" w:eastAsiaTheme="minorEastAsia" w:hAnsiTheme="minorHAnsi"/>
          <w:caps w:val="0"/>
          <w:sz w:val="22"/>
          <w:lang w:eastAsia="pl-PL"/>
        </w:rPr>
      </w:pPr>
      <w:hyperlink w:anchor="_Toc222862406" w:history="1">
        <w:r w:rsidR="00736137" w:rsidRPr="00CD4EFE">
          <w:rPr>
            <w:rStyle w:val="Hipercze"/>
          </w:rPr>
          <w:t>1.</w:t>
        </w:r>
        <w:r w:rsidR="00736137">
          <w:rPr>
            <w:rFonts w:asciiTheme="minorHAnsi" w:eastAsiaTheme="minorEastAsia" w:hAnsiTheme="minorHAnsi"/>
            <w:caps w:val="0"/>
            <w:sz w:val="22"/>
            <w:lang w:eastAsia="pl-PL"/>
          </w:rPr>
          <w:tab/>
        </w:r>
        <w:r w:rsidR="00736137" w:rsidRPr="00CD4EFE">
          <w:rPr>
            <w:rStyle w:val="Hipercze"/>
          </w:rPr>
          <w:t>Dane ogólne</w:t>
        </w:r>
        <w:r w:rsidR="00736137">
          <w:rPr>
            <w:webHidden/>
          </w:rPr>
          <w:tab/>
        </w:r>
        <w:r w:rsidR="00736137">
          <w:rPr>
            <w:webHidden/>
          </w:rPr>
          <w:fldChar w:fldCharType="begin"/>
        </w:r>
        <w:r w:rsidR="00736137">
          <w:rPr>
            <w:webHidden/>
          </w:rPr>
          <w:instrText xml:space="preserve"> PAGEREF _Toc222862406 \h </w:instrText>
        </w:r>
        <w:r w:rsidR="00736137">
          <w:rPr>
            <w:webHidden/>
          </w:rPr>
        </w:r>
        <w:r w:rsidR="00736137">
          <w:rPr>
            <w:webHidden/>
          </w:rPr>
          <w:fldChar w:fldCharType="separate"/>
        </w:r>
        <w:r w:rsidR="00736137">
          <w:rPr>
            <w:webHidden/>
          </w:rPr>
          <w:t>3</w:t>
        </w:r>
        <w:r w:rsidR="00736137">
          <w:rPr>
            <w:webHidden/>
          </w:rPr>
          <w:fldChar w:fldCharType="end"/>
        </w:r>
      </w:hyperlink>
    </w:p>
    <w:p w14:paraId="35E9118D" w14:textId="77777777" w:rsidR="00736137" w:rsidRDefault="00000000">
      <w:pPr>
        <w:pStyle w:val="Spistreci2"/>
        <w:rPr>
          <w:rFonts w:asciiTheme="minorHAnsi" w:eastAsiaTheme="minorEastAsia" w:hAnsiTheme="minorHAnsi"/>
          <w:sz w:val="22"/>
          <w:lang w:eastAsia="pl-PL"/>
        </w:rPr>
      </w:pPr>
      <w:hyperlink w:anchor="_Toc222862407" w:history="1">
        <w:r w:rsidR="00736137" w:rsidRPr="00CD4EFE">
          <w:rPr>
            <w:rStyle w:val="Hipercze"/>
          </w:rPr>
          <w:t>1.1</w:t>
        </w:r>
        <w:r w:rsidR="00736137">
          <w:rPr>
            <w:rFonts w:asciiTheme="minorHAnsi" w:eastAsiaTheme="minorEastAsia" w:hAnsiTheme="minorHAnsi"/>
            <w:sz w:val="22"/>
            <w:lang w:eastAsia="pl-PL"/>
          </w:rPr>
          <w:tab/>
        </w:r>
        <w:r w:rsidR="00736137" w:rsidRPr="00CD4EFE">
          <w:rPr>
            <w:rStyle w:val="Hipercze"/>
          </w:rPr>
          <w:t>Przedmiot opracowania</w:t>
        </w:r>
        <w:r w:rsidR="00736137">
          <w:rPr>
            <w:webHidden/>
          </w:rPr>
          <w:tab/>
        </w:r>
        <w:r w:rsidR="00736137">
          <w:rPr>
            <w:webHidden/>
          </w:rPr>
          <w:fldChar w:fldCharType="begin"/>
        </w:r>
        <w:r w:rsidR="00736137">
          <w:rPr>
            <w:webHidden/>
          </w:rPr>
          <w:instrText xml:space="preserve"> PAGEREF _Toc222862407 \h </w:instrText>
        </w:r>
        <w:r w:rsidR="00736137">
          <w:rPr>
            <w:webHidden/>
          </w:rPr>
        </w:r>
        <w:r w:rsidR="00736137">
          <w:rPr>
            <w:webHidden/>
          </w:rPr>
          <w:fldChar w:fldCharType="separate"/>
        </w:r>
        <w:r w:rsidR="00736137">
          <w:rPr>
            <w:webHidden/>
          </w:rPr>
          <w:t>3</w:t>
        </w:r>
        <w:r w:rsidR="00736137">
          <w:rPr>
            <w:webHidden/>
          </w:rPr>
          <w:fldChar w:fldCharType="end"/>
        </w:r>
      </w:hyperlink>
    </w:p>
    <w:p w14:paraId="49530C90" w14:textId="77777777" w:rsidR="00736137" w:rsidRDefault="00000000">
      <w:pPr>
        <w:pStyle w:val="Spistreci2"/>
        <w:rPr>
          <w:rFonts w:asciiTheme="minorHAnsi" w:eastAsiaTheme="minorEastAsia" w:hAnsiTheme="minorHAnsi"/>
          <w:sz w:val="22"/>
          <w:lang w:eastAsia="pl-PL"/>
        </w:rPr>
      </w:pPr>
      <w:hyperlink w:anchor="_Toc222862408" w:history="1">
        <w:r w:rsidR="00736137" w:rsidRPr="00CD4EFE">
          <w:rPr>
            <w:rStyle w:val="Hipercze"/>
          </w:rPr>
          <w:t>1.2</w:t>
        </w:r>
        <w:r w:rsidR="00736137">
          <w:rPr>
            <w:rFonts w:asciiTheme="minorHAnsi" w:eastAsiaTheme="minorEastAsia" w:hAnsiTheme="minorHAnsi"/>
            <w:sz w:val="22"/>
            <w:lang w:eastAsia="pl-PL"/>
          </w:rPr>
          <w:tab/>
        </w:r>
        <w:r w:rsidR="00736137" w:rsidRPr="00CD4EFE">
          <w:rPr>
            <w:rStyle w:val="Hipercze"/>
          </w:rPr>
          <w:t>Zakres opracowania</w:t>
        </w:r>
        <w:r w:rsidR="00736137">
          <w:rPr>
            <w:webHidden/>
          </w:rPr>
          <w:tab/>
        </w:r>
        <w:r w:rsidR="00736137">
          <w:rPr>
            <w:webHidden/>
          </w:rPr>
          <w:fldChar w:fldCharType="begin"/>
        </w:r>
        <w:r w:rsidR="00736137">
          <w:rPr>
            <w:webHidden/>
          </w:rPr>
          <w:instrText xml:space="preserve"> PAGEREF _Toc222862408 \h </w:instrText>
        </w:r>
        <w:r w:rsidR="00736137">
          <w:rPr>
            <w:webHidden/>
          </w:rPr>
        </w:r>
        <w:r w:rsidR="00736137">
          <w:rPr>
            <w:webHidden/>
          </w:rPr>
          <w:fldChar w:fldCharType="separate"/>
        </w:r>
        <w:r w:rsidR="00736137">
          <w:rPr>
            <w:webHidden/>
          </w:rPr>
          <w:t>3</w:t>
        </w:r>
        <w:r w:rsidR="00736137">
          <w:rPr>
            <w:webHidden/>
          </w:rPr>
          <w:fldChar w:fldCharType="end"/>
        </w:r>
      </w:hyperlink>
    </w:p>
    <w:p w14:paraId="1215CEF3" w14:textId="77777777" w:rsidR="00736137" w:rsidRDefault="00000000">
      <w:pPr>
        <w:pStyle w:val="Spistreci2"/>
        <w:rPr>
          <w:rFonts w:asciiTheme="minorHAnsi" w:eastAsiaTheme="minorEastAsia" w:hAnsiTheme="minorHAnsi"/>
          <w:sz w:val="22"/>
          <w:lang w:eastAsia="pl-PL"/>
        </w:rPr>
      </w:pPr>
      <w:hyperlink w:anchor="_Toc222862409" w:history="1">
        <w:r w:rsidR="00736137" w:rsidRPr="00CD4EFE">
          <w:rPr>
            <w:rStyle w:val="Hipercze"/>
          </w:rPr>
          <w:t>1.3</w:t>
        </w:r>
        <w:r w:rsidR="00736137">
          <w:rPr>
            <w:rFonts w:asciiTheme="minorHAnsi" w:eastAsiaTheme="minorEastAsia" w:hAnsiTheme="minorHAnsi"/>
            <w:sz w:val="22"/>
            <w:lang w:eastAsia="pl-PL"/>
          </w:rPr>
          <w:tab/>
        </w:r>
        <w:r w:rsidR="00736137" w:rsidRPr="00CD4EFE">
          <w:rPr>
            <w:rStyle w:val="Hipercze"/>
          </w:rPr>
          <w:t>Podstawa opracowania</w:t>
        </w:r>
        <w:r w:rsidR="00736137">
          <w:rPr>
            <w:webHidden/>
          </w:rPr>
          <w:tab/>
        </w:r>
        <w:r w:rsidR="00736137">
          <w:rPr>
            <w:webHidden/>
          </w:rPr>
          <w:fldChar w:fldCharType="begin"/>
        </w:r>
        <w:r w:rsidR="00736137">
          <w:rPr>
            <w:webHidden/>
          </w:rPr>
          <w:instrText xml:space="preserve"> PAGEREF _Toc222862409 \h </w:instrText>
        </w:r>
        <w:r w:rsidR="00736137">
          <w:rPr>
            <w:webHidden/>
          </w:rPr>
        </w:r>
        <w:r w:rsidR="00736137">
          <w:rPr>
            <w:webHidden/>
          </w:rPr>
          <w:fldChar w:fldCharType="separate"/>
        </w:r>
        <w:r w:rsidR="00736137">
          <w:rPr>
            <w:webHidden/>
          </w:rPr>
          <w:t>3</w:t>
        </w:r>
        <w:r w:rsidR="00736137">
          <w:rPr>
            <w:webHidden/>
          </w:rPr>
          <w:fldChar w:fldCharType="end"/>
        </w:r>
      </w:hyperlink>
    </w:p>
    <w:p w14:paraId="69B10390" w14:textId="77777777" w:rsidR="00736137" w:rsidRDefault="00000000">
      <w:pPr>
        <w:pStyle w:val="Spistreci1"/>
        <w:rPr>
          <w:rFonts w:asciiTheme="minorHAnsi" w:eastAsiaTheme="minorEastAsia" w:hAnsiTheme="minorHAnsi"/>
          <w:caps w:val="0"/>
          <w:sz w:val="22"/>
          <w:lang w:eastAsia="pl-PL"/>
        </w:rPr>
      </w:pPr>
      <w:hyperlink w:anchor="_Toc222862410" w:history="1">
        <w:r w:rsidR="00736137" w:rsidRPr="00CD4EFE">
          <w:rPr>
            <w:rStyle w:val="Hipercze"/>
          </w:rPr>
          <w:t>2.</w:t>
        </w:r>
        <w:r w:rsidR="00736137">
          <w:rPr>
            <w:rFonts w:asciiTheme="minorHAnsi" w:eastAsiaTheme="minorEastAsia" w:hAnsiTheme="minorHAnsi"/>
            <w:caps w:val="0"/>
            <w:sz w:val="22"/>
            <w:lang w:eastAsia="pl-PL"/>
          </w:rPr>
          <w:tab/>
        </w:r>
        <w:r w:rsidR="00736137" w:rsidRPr="00CD4EFE">
          <w:rPr>
            <w:rStyle w:val="Hipercze"/>
          </w:rPr>
          <w:t>Ogólna charakterystyka STANU ISTNIEJĄCEGO</w:t>
        </w:r>
        <w:r w:rsidR="00736137">
          <w:rPr>
            <w:webHidden/>
          </w:rPr>
          <w:tab/>
        </w:r>
        <w:r w:rsidR="00736137">
          <w:rPr>
            <w:webHidden/>
          </w:rPr>
          <w:fldChar w:fldCharType="begin"/>
        </w:r>
        <w:r w:rsidR="00736137">
          <w:rPr>
            <w:webHidden/>
          </w:rPr>
          <w:instrText xml:space="preserve"> PAGEREF _Toc222862410 \h </w:instrText>
        </w:r>
        <w:r w:rsidR="00736137">
          <w:rPr>
            <w:webHidden/>
          </w:rPr>
        </w:r>
        <w:r w:rsidR="00736137">
          <w:rPr>
            <w:webHidden/>
          </w:rPr>
          <w:fldChar w:fldCharType="separate"/>
        </w:r>
        <w:r w:rsidR="00736137">
          <w:rPr>
            <w:webHidden/>
          </w:rPr>
          <w:t>3</w:t>
        </w:r>
        <w:r w:rsidR="00736137">
          <w:rPr>
            <w:webHidden/>
          </w:rPr>
          <w:fldChar w:fldCharType="end"/>
        </w:r>
      </w:hyperlink>
    </w:p>
    <w:p w14:paraId="46E2897F" w14:textId="77777777" w:rsidR="00736137" w:rsidRDefault="00000000">
      <w:pPr>
        <w:pStyle w:val="Spistreci1"/>
        <w:rPr>
          <w:rFonts w:asciiTheme="minorHAnsi" w:eastAsiaTheme="minorEastAsia" w:hAnsiTheme="minorHAnsi"/>
          <w:caps w:val="0"/>
          <w:sz w:val="22"/>
          <w:lang w:eastAsia="pl-PL"/>
        </w:rPr>
      </w:pPr>
      <w:hyperlink w:anchor="_Toc222862411" w:history="1">
        <w:r w:rsidR="00736137" w:rsidRPr="00CD4EFE">
          <w:rPr>
            <w:rStyle w:val="Hipercze"/>
          </w:rPr>
          <w:t>3.</w:t>
        </w:r>
        <w:r w:rsidR="00736137">
          <w:rPr>
            <w:rFonts w:asciiTheme="minorHAnsi" w:eastAsiaTheme="minorEastAsia" w:hAnsiTheme="minorHAnsi"/>
            <w:caps w:val="0"/>
            <w:sz w:val="22"/>
            <w:lang w:eastAsia="pl-PL"/>
          </w:rPr>
          <w:tab/>
        </w:r>
        <w:r w:rsidR="00736137" w:rsidRPr="00CD4EFE">
          <w:rPr>
            <w:rStyle w:val="Hipercze"/>
          </w:rPr>
          <w:t>Podstawowe dane techniczne</w:t>
        </w:r>
        <w:r w:rsidR="00736137">
          <w:rPr>
            <w:webHidden/>
          </w:rPr>
          <w:tab/>
        </w:r>
        <w:r w:rsidR="00736137">
          <w:rPr>
            <w:webHidden/>
          </w:rPr>
          <w:fldChar w:fldCharType="begin"/>
        </w:r>
        <w:r w:rsidR="00736137">
          <w:rPr>
            <w:webHidden/>
          </w:rPr>
          <w:instrText xml:space="preserve"> PAGEREF _Toc222862411 \h </w:instrText>
        </w:r>
        <w:r w:rsidR="00736137">
          <w:rPr>
            <w:webHidden/>
          </w:rPr>
        </w:r>
        <w:r w:rsidR="00736137">
          <w:rPr>
            <w:webHidden/>
          </w:rPr>
          <w:fldChar w:fldCharType="separate"/>
        </w:r>
        <w:r w:rsidR="00736137">
          <w:rPr>
            <w:webHidden/>
          </w:rPr>
          <w:t>5</w:t>
        </w:r>
        <w:r w:rsidR="00736137">
          <w:rPr>
            <w:webHidden/>
          </w:rPr>
          <w:fldChar w:fldCharType="end"/>
        </w:r>
      </w:hyperlink>
    </w:p>
    <w:p w14:paraId="7BC1B356" w14:textId="77777777" w:rsidR="00736137" w:rsidRDefault="00000000">
      <w:pPr>
        <w:pStyle w:val="Spistreci2"/>
        <w:rPr>
          <w:rFonts w:asciiTheme="minorHAnsi" w:eastAsiaTheme="minorEastAsia" w:hAnsiTheme="minorHAnsi"/>
          <w:sz w:val="22"/>
          <w:lang w:eastAsia="pl-PL"/>
        </w:rPr>
      </w:pPr>
      <w:hyperlink w:anchor="_Toc222862412" w:history="1">
        <w:r w:rsidR="00736137" w:rsidRPr="00CD4EFE">
          <w:rPr>
            <w:rStyle w:val="Hipercze"/>
          </w:rPr>
          <w:t>3.1</w:t>
        </w:r>
        <w:r w:rsidR="00736137">
          <w:rPr>
            <w:rFonts w:asciiTheme="minorHAnsi" w:eastAsiaTheme="minorEastAsia" w:hAnsiTheme="minorHAnsi"/>
            <w:sz w:val="22"/>
            <w:lang w:eastAsia="pl-PL"/>
          </w:rPr>
          <w:tab/>
        </w:r>
        <w:r w:rsidR="00736137" w:rsidRPr="00CD4EFE">
          <w:rPr>
            <w:rStyle w:val="Hipercze"/>
          </w:rPr>
          <w:t>Opis stanu istniejącego</w:t>
        </w:r>
        <w:r w:rsidR="00736137">
          <w:rPr>
            <w:webHidden/>
          </w:rPr>
          <w:tab/>
        </w:r>
        <w:r w:rsidR="00736137">
          <w:rPr>
            <w:webHidden/>
          </w:rPr>
          <w:fldChar w:fldCharType="begin"/>
        </w:r>
        <w:r w:rsidR="00736137">
          <w:rPr>
            <w:webHidden/>
          </w:rPr>
          <w:instrText xml:space="preserve"> PAGEREF _Toc222862412 \h </w:instrText>
        </w:r>
        <w:r w:rsidR="00736137">
          <w:rPr>
            <w:webHidden/>
          </w:rPr>
        </w:r>
        <w:r w:rsidR="00736137">
          <w:rPr>
            <w:webHidden/>
          </w:rPr>
          <w:fldChar w:fldCharType="separate"/>
        </w:r>
        <w:r w:rsidR="00736137">
          <w:rPr>
            <w:webHidden/>
          </w:rPr>
          <w:t>5</w:t>
        </w:r>
        <w:r w:rsidR="00736137">
          <w:rPr>
            <w:webHidden/>
          </w:rPr>
          <w:fldChar w:fldCharType="end"/>
        </w:r>
      </w:hyperlink>
    </w:p>
    <w:p w14:paraId="5109E127" w14:textId="77777777" w:rsidR="00736137" w:rsidRDefault="00000000">
      <w:pPr>
        <w:pStyle w:val="Spistreci1"/>
        <w:rPr>
          <w:rFonts w:asciiTheme="minorHAnsi" w:eastAsiaTheme="minorEastAsia" w:hAnsiTheme="minorHAnsi"/>
          <w:caps w:val="0"/>
          <w:sz w:val="22"/>
          <w:lang w:eastAsia="pl-PL"/>
        </w:rPr>
      </w:pPr>
      <w:hyperlink w:anchor="_Toc222862413" w:history="1">
        <w:r w:rsidR="00736137" w:rsidRPr="00CD4EFE">
          <w:rPr>
            <w:rStyle w:val="Hipercze"/>
          </w:rPr>
          <w:t>4.</w:t>
        </w:r>
        <w:r w:rsidR="00736137">
          <w:rPr>
            <w:rFonts w:asciiTheme="minorHAnsi" w:eastAsiaTheme="minorEastAsia" w:hAnsiTheme="minorHAnsi"/>
            <w:caps w:val="0"/>
            <w:sz w:val="22"/>
            <w:lang w:eastAsia="pl-PL"/>
          </w:rPr>
          <w:tab/>
        </w:r>
        <w:r w:rsidR="00736137" w:rsidRPr="00CD4EFE">
          <w:rPr>
            <w:rStyle w:val="Hipercze"/>
          </w:rPr>
          <w:t>WARUNKI GRUNTOWO – WODNE</w:t>
        </w:r>
        <w:r w:rsidR="00736137">
          <w:rPr>
            <w:webHidden/>
          </w:rPr>
          <w:tab/>
        </w:r>
        <w:r w:rsidR="00736137">
          <w:rPr>
            <w:webHidden/>
          </w:rPr>
          <w:fldChar w:fldCharType="begin"/>
        </w:r>
        <w:r w:rsidR="00736137">
          <w:rPr>
            <w:webHidden/>
          </w:rPr>
          <w:instrText xml:space="preserve"> PAGEREF _Toc222862413 \h </w:instrText>
        </w:r>
        <w:r w:rsidR="00736137">
          <w:rPr>
            <w:webHidden/>
          </w:rPr>
        </w:r>
        <w:r w:rsidR="00736137">
          <w:rPr>
            <w:webHidden/>
          </w:rPr>
          <w:fldChar w:fldCharType="separate"/>
        </w:r>
        <w:r w:rsidR="00736137">
          <w:rPr>
            <w:webHidden/>
          </w:rPr>
          <w:t>5</w:t>
        </w:r>
        <w:r w:rsidR="00736137">
          <w:rPr>
            <w:webHidden/>
          </w:rPr>
          <w:fldChar w:fldCharType="end"/>
        </w:r>
      </w:hyperlink>
    </w:p>
    <w:p w14:paraId="030F7934" w14:textId="77777777" w:rsidR="00736137" w:rsidRDefault="00000000">
      <w:pPr>
        <w:pStyle w:val="Spistreci2"/>
        <w:rPr>
          <w:rFonts w:asciiTheme="minorHAnsi" w:eastAsiaTheme="minorEastAsia" w:hAnsiTheme="minorHAnsi"/>
          <w:sz w:val="22"/>
          <w:lang w:eastAsia="pl-PL"/>
        </w:rPr>
      </w:pPr>
      <w:hyperlink w:anchor="_Toc222862414" w:history="1">
        <w:r w:rsidR="00736137" w:rsidRPr="00CD4EFE">
          <w:rPr>
            <w:rStyle w:val="Hipercze"/>
          </w:rPr>
          <w:t>4.1</w:t>
        </w:r>
        <w:r w:rsidR="00736137">
          <w:rPr>
            <w:rFonts w:asciiTheme="minorHAnsi" w:eastAsiaTheme="minorEastAsia" w:hAnsiTheme="minorHAnsi"/>
            <w:sz w:val="22"/>
            <w:lang w:eastAsia="pl-PL"/>
          </w:rPr>
          <w:tab/>
        </w:r>
        <w:r w:rsidR="00736137" w:rsidRPr="00CD4EFE">
          <w:rPr>
            <w:rStyle w:val="Hipercze"/>
          </w:rPr>
          <w:t>Warunki geologiczne</w:t>
        </w:r>
        <w:r w:rsidR="00736137">
          <w:rPr>
            <w:webHidden/>
          </w:rPr>
          <w:tab/>
        </w:r>
        <w:r w:rsidR="00736137">
          <w:rPr>
            <w:webHidden/>
          </w:rPr>
          <w:fldChar w:fldCharType="begin"/>
        </w:r>
        <w:r w:rsidR="00736137">
          <w:rPr>
            <w:webHidden/>
          </w:rPr>
          <w:instrText xml:space="preserve"> PAGEREF _Toc222862414 \h </w:instrText>
        </w:r>
        <w:r w:rsidR="00736137">
          <w:rPr>
            <w:webHidden/>
          </w:rPr>
        </w:r>
        <w:r w:rsidR="00736137">
          <w:rPr>
            <w:webHidden/>
          </w:rPr>
          <w:fldChar w:fldCharType="separate"/>
        </w:r>
        <w:r w:rsidR="00736137">
          <w:rPr>
            <w:webHidden/>
          </w:rPr>
          <w:t>5</w:t>
        </w:r>
        <w:r w:rsidR="00736137">
          <w:rPr>
            <w:webHidden/>
          </w:rPr>
          <w:fldChar w:fldCharType="end"/>
        </w:r>
      </w:hyperlink>
    </w:p>
    <w:p w14:paraId="03A95FD0" w14:textId="77777777" w:rsidR="00736137" w:rsidRDefault="00000000">
      <w:pPr>
        <w:pStyle w:val="Spistreci2"/>
        <w:rPr>
          <w:rFonts w:asciiTheme="minorHAnsi" w:eastAsiaTheme="minorEastAsia" w:hAnsiTheme="minorHAnsi"/>
          <w:sz w:val="22"/>
          <w:lang w:eastAsia="pl-PL"/>
        </w:rPr>
      </w:pPr>
      <w:hyperlink w:anchor="_Toc222862415" w:history="1">
        <w:r w:rsidR="00736137" w:rsidRPr="00CD4EFE">
          <w:rPr>
            <w:rStyle w:val="Hipercze"/>
          </w:rPr>
          <w:t>4.2</w:t>
        </w:r>
        <w:r w:rsidR="00736137">
          <w:rPr>
            <w:rFonts w:asciiTheme="minorHAnsi" w:eastAsiaTheme="minorEastAsia" w:hAnsiTheme="minorHAnsi"/>
            <w:sz w:val="22"/>
            <w:lang w:eastAsia="pl-PL"/>
          </w:rPr>
          <w:tab/>
        </w:r>
        <w:r w:rsidR="00736137" w:rsidRPr="00CD4EFE">
          <w:rPr>
            <w:rStyle w:val="Hipercze"/>
          </w:rPr>
          <w:t>Rozwiązanie posadowienia obiektu i roboty ziemne</w:t>
        </w:r>
        <w:r w:rsidR="00736137">
          <w:rPr>
            <w:webHidden/>
          </w:rPr>
          <w:tab/>
        </w:r>
        <w:r w:rsidR="00736137">
          <w:rPr>
            <w:webHidden/>
          </w:rPr>
          <w:fldChar w:fldCharType="begin"/>
        </w:r>
        <w:r w:rsidR="00736137">
          <w:rPr>
            <w:webHidden/>
          </w:rPr>
          <w:instrText xml:space="preserve"> PAGEREF _Toc222862415 \h </w:instrText>
        </w:r>
        <w:r w:rsidR="00736137">
          <w:rPr>
            <w:webHidden/>
          </w:rPr>
        </w:r>
        <w:r w:rsidR="00736137">
          <w:rPr>
            <w:webHidden/>
          </w:rPr>
          <w:fldChar w:fldCharType="separate"/>
        </w:r>
        <w:r w:rsidR="00736137">
          <w:rPr>
            <w:webHidden/>
          </w:rPr>
          <w:t>5</w:t>
        </w:r>
        <w:r w:rsidR="00736137">
          <w:rPr>
            <w:webHidden/>
          </w:rPr>
          <w:fldChar w:fldCharType="end"/>
        </w:r>
      </w:hyperlink>
    </w:p>
    <w:p w14:paraId="13CD7094" w14:textId="77777777" w:rsidR="00736137" w:rsidRDefault="00000000">
      <w:pPr>
        <w:pStyle w:val="Spistreci1"/>
        <w:rPr>
          <w:rFonts w:asciiTheme="minorHAnsi" w:eastAsiaTheme="minorEastAsia" w:hAnsiTheme="minorHAnsi"/>
          <w:caps w:val="0"/>
          <w:sz w:val="22"/>
          <w:lang w:eastAsia="pl-PL"/>
        </w:rPr>
      </w:pPr>
      <w:hyperlink w:anchor="_Toc222862416" w:history="1">
        <w:r w:rsidR="00736137" w:rsidRPr="00CD4EFE">
          <w:rPr>
            <w:rStyle w:val="Hipercze"/>
          </w:rPr>
          <w:t>5.</w:t>
        </w:r>
        <w:r w:rsidR="00736137">
          <w:rPr>
            <w:rFonts w:asciiTheme="minorHAnsi" w:eastAsiaTheme="minorEastAsia" w:hAnsiTheme="minorHAnsi"/>
            <w:caps w:val="0"/>
            <w:sz w:val="22"/>
            <w:lang w:eastAsia="pl-PL"/>
          </w:rPr>
          <w:tab/>
        </w:r>
        <w:r w:rsidR="00736137" w:rsidRPr="00CD4EFE">
          <w:rPr>
            <w:rStyle w:val="Hipercze"/>
          </w:rPr>
          <w:t>Materiały konstrukcyjne</w:t>
        </w:r>
        <w:r w:rsidR="00736137">
          <w:rPr>
            <w:webHidden/>
          </w:rPr>
          <w:tab/>
        </w:r>
        <w:r w:rsidR="00736137">
          <w:rPr>
            <w:webHidden/>
          </w:rPr>
          <w:fldChar w:fldCharType="begin"/>
        </w:r>
        <w:r w:rsidR="00736137">
          <w:rPr>
            <w:webHidden/>
          </w:rPr>
          <w:instrText xml:space="preserve"> PAGEREF _Toc222862416 \h </w:instrText>
        </w:r>
        <w:r w:rsidR="00736137">
          <w:rPr>
            <w:webHidden/>
          </w:rPr>
        </w:r>
        <w:r w:rsidR="00736137">
          <w:rPr>
            <w:webHidden/>
          </w:rPr>
          <w:fldChar w:fldCharType="separate"/>
        </w:r>
        <w:r w:rsidR="00736137">
          <w:rPr>
            <w:webHidden/>
          </w:rPr>
          <w:t>6</w:t>
        </w:r>
        <w:r w:rsidR="00736137">
          <w:rPr>
            <w:webHidden/>
          </w:rPr>
          <w:fldChar w:fldCharType="end"/>
        </w:r>
      </w:hyperlink>
    </w:p>
    <w:p w14:paraId="4B64A935" w14:textId="77777777" w:rsidR="00736137" w:rsidRDefault="00000000">
      <w:pPr>
        <w:pStyle w:val="Spistreci1"/>
        <w:rPr>
          <w:rFonts w:asciiTheme="minorHAnsi" w:eastAsiaTheme="minorEastAsia" w:hAnsiTheme="minorHAnsi"/>
          <w:caps w:val="0"/>
          <w:sz w:val="22"/>
          <w:lang w:eastAsia="pl-PL"/>
        </w:rPr>
      </w:pPr>
      <w:hyperlink w:anchor="_Toc222862417" w:history="1">
        <w:r w:rsidR="00736137" w:rsidRPr="00CD4EFE">
          <w:rPr>
            <w:rStyle w:val="Hipercze"/>
          </w:rPr>
          <w:t>6.</w:t>
        </w:r>
        <w:r w:rsidR="00736137">
          <w:rPr>
            <w:rFonts w:asciiTheme="minorHAnsi" w:eastAsiaTheme="minorEastAsia" w:hAnsiTheme="minorHAnsi"/>
            <w:caps w:val="0"/>
            <w:sz w:val="22"/>
            <w:lang w:eastAsia="pl-PL"/>
          </w:rPr>
          <w:tab/>
        </w:r>
        <w:r w:rsidR="00736137" w:rsidRPr="00CD4EFE">
          <w:rPr>
            <w:rStyle w:val="Hipercze"/>
          </w:rPr>
          <w:t>podbicie fundamentów</w:t>
        </w:r>
        <w:r w:rsidR="00736137">
          <w:rPr>
            <w:webHidden/>
          </w:rPr>
          <w:tab/>
        </w:r>
        <w:r w:rsidR="00736137">
          <w:rPr>
            <w:webHidden/>
          </w:rPr>
          <w:fldChar w:fldCharType="begin"/>
        </w:r>
        <w:r w:rsidR="00736137">
          <w:rPr>
            <w:webHidden/>
          </w:rPr>
          <w:instrText xml:space="preserve"> PAGEREF _Toc222862417 \h </w:instrText>
        </w:r>
        <w:r w:rsidR="00736137">
          <w:rPr>
            <w:webHidden/>
          </w:rPr>
        </w:r>
        <w:r w:rsidR="00736137">
          <w:rPr>
            <w:webHidden/>
          </w:rPr>
          <w:fldChar w:fldCharType="separate"/>
        </w:r>
        <w:r w:rsidR="00736137">
          <w:rPr>
            <w:webHidden/>
          </w:rPr>
          <w:t>6</w:t>
        </w:r>
        <w:r w:rsidR="00736137">
          <w:rPr>
            <w:webHidden/>
          </w:rPr>
          <w:fldChar w:fldCharType="end"/>
        </w:r>
      </w:hyperlink>
    </w:p>
    <w:p w14:paraId="6FBC43D5" w14:textId="77777777" w:rsidR="00736137" w:rsidRDefault="00000000">
      <w:pPr>
        <w:pStyle w:val="Spistreci1"/>
        <w:rPr>
          <w:rFonts w:asciiTheme="minorHAnsi" w:eastAsiaTheme="minorEastAsia" w:hAnsiTheme="minorHAnsi"/>
          <w:caps w:val="0"/>
          <w:sz w:val="22"/>
          <w:lang w:eastAsia="pl-PL"/>
        </w:rPr>
      </w:pPr>
      <w:hyperlink w:anchor="_Toc222862418" w:history="1">
        <w:r w:rsidR="00736137" w:rsidRPr="00CD4EFE">
          <w:rPr>
            <w:rStyle w:val="Hipercze"/>
          </w:rPr>
          <w:t>7.</w:t>
        </w:r>
        <w:r w:rsidR="00736137">
          <w:rPr>
            <w:rFonts w:asciiTheme="minorHAnsi" w:eastAsiaTheme="minorEastAsia" w:hAnsiTheme="minorHAnsi"/>
            <w:caps w:val="0"/>
            <w:sz w:val="22"/>
            <w:lang w:eastAsia="pl-PL"/>
          </w:rPr>
          <w:tab/>
        </w:r>
        <w:r w:rsidR="00736137" w:rsidRPr="00CD4EFE">
          <w:rPr>
            <w:rStyle w:val="Hipercze"/>
          </w:rPr>
          <w:t>Sprawdzenie osiadań oraz monitoring geodezyjny</w:t>
        </w:r>
        <w:r w:rsidR="00736137">
          <w:rPr>
            <w:webHidden/>
          </w:rPr>
          <w:tab/>
        </w:r>
        <w:r w:rsidR="00736137">
          <w:rPr>
            <w:webHidden/>
          </w:rPr>
          <w:fldChar w:fldCharType="begin"/>
        </w:r>
        <w:r w:rsidR="00736137">
          <w:rPr>
            <w:webHidden/>
          </w:rPr>
          <w:instrText xml:space="preserve"> PAGEREF _Toc222862418 \h </w:instrText>
        </w:r>
        <w:r w:rsidR="00736137">
          <w:rPr>
            <w:webHidden/>
          </w:rPr>
        </w:r>
        <w:r w:rsidR="00736137">
          <w:rPr>
            <w:webHidden/>
          </w:rPr>
          <w:fldChar w:fldCharType="separate"/>
        </w:r>
        <w:r w:rsidR="00736137">
          <w:rPr>
            <w:webHidden/>
          </w:rPr>
          <w:t>6</w:t>
        </w:r>
        <w:r w:rsidR="00736137">
          <w:rPr>
            <w:webHidden/>
          </w:rPr>
          <w:fldChar w:fldCharType="end"/>
        </w:r>
      </w:hyperlink>
    </w:p>
    <w:p w14:paraId="2483485A" w14:textId="77777777" w:rsidR="00736137" w:rsidRDefault="00000000">
      <w:pPr>
        <w:pStyle w:val="Spistreci1"/>
        <w:rPr>
          <w:rFonts w:asciiTheme="minorHAnsi" w:eastAsiaTheme="minorEastAsia" w:hAnsiTheme="minorHAnsi"/>
          <w:caps w:val="0"/>
          <w:sz w:val="22"/>
          <w:lang w:eastAsia="pl-PL"/>
        </w:rPr>
      </w:pPr>
      <w:hyperlink w:anchor="_Toc222862419" w:history="1">
        <w:r w:rsidR="00736137" w:rsidRPr="00CD4EFE">
          <w:rPr>
            <w:rStyle w:val="Hipercze"/>
          </w:rPr>
          <w:t>8.</w:t>
        </w:r>
        <w:r w:rsidR="00736137">
          <w:rPr>
            <w:rFonts w:asciiTheme="minorHAnsi" w:eastAsiaTheme="minorEastAsia" w:hAnsiTheme="minorHAnsi"/>
            <w:caps w:val="0"/>
            <w:sz w:val="22"/>
            <w:lang w:eastAsia="pl-PL"/>
          </w:rPr>
          <w:tab/>
        </w:r>
        <w:r w:rsidR="00736137" w:rsidRPr="00CD4EFE">
          <w:rPr>
            <w:rStyle w:val="Hipercze"/>
          </w:rPr>
          <w:t>Ogólne wytyczne i warunki realizacji robót budowanych</w:t>
        </w:r>
        <w:r w:rsidR="00736137">
          <w:rPr>
            <w:webHidden/>
          </w:rPr>
          <w:tab/>
        </w:r>
        <w:r w:rsidR="00736137">
          <w:rPr>
            <w:webHidden/>
          </w:rPr>
          <w:fldChar w:fldCharType="begin"/>
        </w:r>
        <w:r w:rsidR="00736137">
          <w:rPr>
            <w:webHidden/>
          </w:rPr>
          <w:instrText xml:space="preserve"> PAGEREF _Toc222862419 \h </w:instrText>
        </w:r>
        <w:r w:rsidR="00736137">
          <w:rPr>
            <w:webHidden/>
          </w:rPr>
        </w:r>
        <w:r w:rsidR="00736137">
          <w:rPr>
            <w:webHidden/>
          </w:rPr>
          <w:fldChar w:fldCharType="separate"/>
        </w:r>
        <w:r w:rsidR="00736137">
          <w:rPr>
            <w:webHidden/>
          </w:rPr>
          <w:t>7</w:t>
        </w:r>
        <w:r w:rsidR="00736137">
          <w:rPr>
            <w:webHidden/>
          </w:rPr>
          <w:fldChar w:fldCharType="end"/>
        </w:r>
      </w:hyperlink>
    </w:p>
    <w:p w14:paraId="5B7B75D7" w14:textId="77777777" w:rsidR="00112A7F" w:rsidRPr="00E955CB" w:rsidRDefault="00FC09B8" w:rsidP="00112A7F">
      <w:pPr>
        <w:ind w:firstLine="0"/>
      </w:pPr>
      <w:r w:rsidRPr="00E955CB">
        <w:fldChar w:fldCharType="end"/>
      </w:r>
    </w:p>
    <w:p w14:paraId="2A64AE72" w14:textId="77777777" w:rsidR="0006307B" w:rsidRPr="00E955CB" w:rsidRDefault="0006307B" w:rsidP="00FB7D5C">
      <w:pPr>
        <w:spacing w:line="360" w:lineRule="auto"/>
        <w:ind w:firstLine="0"/>
        <w:rPr>
          <w:rFonts w:ascii="Arial Black" w:hAnsi="Arial Black"/>
          <w:sz w:val="24"/>
          <w:szCs w:val="24"/>
        </w:rPr>
      </w:pPr>
    </w:p>
    <w:p w14:paraId="7385101F" w14:textId="77777777" w:rsidR="00112A7F" w:rsidRPr="00E955CB" w:rsidRDefault="00112A7F" w:rsidP="00FB7D5C">
      <w:pPr>
        <w:spacing w:line="360" w:lineRule="auto"/>
        <w:ind w:firstLine="0"/>
        <w:rPr>
          <w:rFonts w:ascii="Arial Black" w:hAnsi="Arial Black"/>
          <w:sz w:val="24"/>
          <w:szCs w:val="24"/>
        </w:rPr>
      </w:pPr>
      <w:r w:rsidRPr="00E955CB">
        <w:rPr>
          <w:rFonts w:ascii="Arial Black" w:hAnsi="Arial Black"/>
          <w:sz w:val="24"/>
          <w:szCs w:val="24"/>
        </w:rPr>
        <w:t>SPIS RYSUNKÓW</w:t>
      </w: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09"/>
        <w:gridCol w:w="662"/>
        <w:gridCol w:w="7320"/>
        <w:gridCol w:w="662"/>
      </w:tblGrid>
      <w:tr w:rsidR="00E34C45" w:rsidRPr="00E955CB" w14:paraId="3B6464B1" w14:textId="77777777" w:rsidTr="008E3A69">
        <w:trPr>
          <w:gridAfter w:val="1"/>
          <w:wAfter w:w="662" w:type="dxa"/>
          <w:trHeight w:val="349"/>
        </w:trPr>
        <w:tc>
          <w:tcPr>
            <w:tcW w:w="709" w:type="dxa"/>
          </w:tcPr>
          <w:p w14:paraId="52C864C1" w14:textId="77777777" w:rsidR="0006307B" w:rsidRPr="00E955CB" w:rsidRDefault="0006307B" w:rsidP="007D3D5D">
            <w:pPr>
              <w:spacing w:before="0"/>
              <w:ind w:firstLine="0"/>
              <w:jc w:val="left"/>
              <w:rPr>
                <w:rFonts w:cs="Arial"/>
                <w:szCs w:val="20"/>
              </w:rPr>
            </w:pPr>
            <w:r w:rsidRPr="00E955CB">
              <w:rPr>
                <w:rFonts w:cs="Arial"/>
                <w:szCs w:val="20"/>
              </w:rPr>
              <w:t>K1</w:t>
            </w:r>
          </w:p>
        </w:tc>
        <w:tc>
          <w:tcPr>
            <w:tcW w:w="7982" w:type="dxa"/>
            <w:gridSpan w:val="2"/>
          </w:tcPr>
          <w:p w14:paraId="6CCE24BD" w14:textId="77777777" w:rsidR="0006307B" w:rsidRPr="00E955CB" w:rsidRDefault="001264D8" w:rsidP="0006307B">
            <w:pPr>
              <w:spacing w:before="0"/>
              <w:ind w:firstLine="0"/>
              <w:jc w:val="left"/>
              <w:rPr>
                <w:rFonts w:cs="Arial"/>
                <w:szCs w:val="20"/>
              </w:rPr>
            </w:pPr>
            <w:r w:rsidRPr="00E955CB">
              <w:rPr>
                <w:rFonts w:cs="Arial"/>
                <w:szCs w:val="20"/>
              </w:rPr>
              <w:t>PLAN PODBICIA FUNDAMENTÓW</w:t>
            </w:r>
          </w:p>
        </w:tc>
      </w:tr>
      <w:tr w:rsidR="00E34C45" w:rsidRPr="00E34C45" w14:paraId="4A8F4A77" w14:textId="77777777" w:rsidTr="0006307B">
        <w:trPr>
          <w:trHeight w:val="349"/>
        </w:trPr>
        <w:tc>
          <w:tcPr>
            <w:tcW w:w="1371" w:type="dxa"/>
            <w:gridSpan w:val="2"/>
          </w:tcPr>
          <w:p w14:paraId="1577A1DC" w14:textId="77777777" w:rsidR="00671D4A" w:rsidRPr="00E34C45" w:rsidRDefault="00671D4A" w:rsidP="00671D4A">
            <w:pPr>
              <w:spacing w:beforeLines="20" w:before="48"/>
              <w:ind w:firstLine="0"/>
              <w:rPr>
                <w:rFonts w:cs="Arial"/>
                <w:color w:val="FF0000"/>
                <w:szCs w:val="20"/>
              </w:rPr>
            </w:pPr>
          </w:p>
          <w:p w14:paraId="29893A4F" w14:textId="77777777" w:rsidR="0006307B" w:rsidRPr="00E34C45" w:rsidRDefault="0006307B" w:rsidP="00671D4A">
            <w:pPr>
              <w:spacing w:beforeLines="20" w:before="48"/>
              <w:ind w:firstLine="0"/>
              <w:rPr>
                <w:rFonts w:cs="Arial"/>
                <w:color w:val="FF0000"/>
                <w:szCs w:val="20"/>
              </w:rPr>
            </w:pPr>
          </w:p>
          <w:p w14:paraId="108EA3D2" w14:textId="77777777" w:rsidR="0006307B" w:rsidRPr="00E34C45" w:rsidRDefault="0006307B" w:rsidP="00671D4A">
            <w:pPr>
              <w:spacing w:beforeLines="20" w:before="48"/>
              <w:ind w:firstLine="0"/>
              <w:rPr>
                <w:rFonts w:cs="Arial"/>
                <w:color w:val="FF0000"/>
                <w:szCs w:val="20"/>
              </w:rPr>
            </w:pPr>
          </w:p>
          <w:p w14:paraId="4B2F6ED4" w14:textId="77777777" w:rsidR="0006307B" w:rsidRPr="00E34C45" w:rsidRDefault="0006307B" w:rsidP="00671D4A">
            <w:pPr>
              <w:spacing w:beforeLines="20" w:before="48"/>
              <w:ind w:firstLine="0"/>
              <w:rPr>
                <w:rFonts w:cs="Arial"/>
                <w:color w:val="FF0000"/>
                <w:szCs w:val="20"/>
              </w:rPr>
            </w:pPr>
          </w:p>
          <w:p w14:paraId="75BB960D" w14:textId="77777777" w:rsidR="0006307B" w:rsidRPr="00E34C45" w:rsidRDefault="0006307B" w:rsidP="00671D4A">
            <w:pPr>
              <w:spacing w:beforeLines="20" w:before="48"/>
              <w:ind w:firstLine="0"/>
              <w:rPr>
                <w:rFonts w:cs="Arial"/>
                <w:color w:val="FF0000"/>
                <w:szCs w:val="20"/>
              </w:rPr>
            </w:pPr>
          </w:p>
          <w:p w14:paraId="38786529" w14:textId="77777777" w:rsidR="0006307B" w:rsidRPr="00E34C45" w:rsidRDefault="0006307B" w:rsidP="00671D4A">
            <w:pPr>
              <w:spacing w:beforeLines="20" w:before="48"/>
              <w:ind w:firstLine="0"/>
              <w:rPr>
                <w:rFonts w:cs="Arial"/>
                <w:color w:val="FF0000"/>
                <w:szCs w:val="20"/>
              </w:rPr>
            </w:pPr>
          </w:p>
          <w:p w14:paraId="7DCDBA38" w14:textId="77777777" w:rsidR="0006307B" w:rsidRPr="00E34C45" w:rsidRDefault="0006307B" w:rsidP="00671D4A">
            <w:pPr>
              <w:spacing w:beforeLines="20" w:before="48"/>
              <w:ind w:firstLine="0"/>
              <w:rPr>
                <w:rFonts w:cs="Arial"/>
                <w:color w:val="FF0000"/>
                <w:szCs w:val="20"/>
              </w:rPr>
            </w:pPr>
          </w:p>
          <w:p w14:paraId="586DFEDD" w14:textId="77777777" w:rsidR="0006307B" w:rsidRPr="00E34C45" w:rsidRDefault="0006307B" w:rsidP="00671D4A">
            <w:pPr>
              <w:spacing w:beforeLines="20" w:before="48"/>
              <w:ind w:firstLine="0"/>
              <w:rPr>
                <w:rFonts w:cs="Arial"/>
                <w:color w:val="FF0000"/>
                <w:szCs w:val="20"/>
              </w:rPr>
            </w:pPr>
          </w:p>
          <w:p w14:paraId="0ED73C54" w14:textId="77777777" w:rsidR="0006307B" w:rsidRPr="00E34C45" w:rsidRDefault="0006307B" w:rsidP="00671D4A">
            <w:pPr>
              <w:spacing w:beforeLines="20" w:before="48"/>
              <w:ind w:firstLine="0"/>
              <w:rPr>
                <w:rFonts w:cs="Arial"/>
                <w:color w:val="FF0000"/>
                <w:szCs w:val="20"/>
              </w:rPr>
            </w:pPr>
          </w:p>
          <w:p w14:paraId="72322666" w14:textId="77777777" w:rsidR="0006307B" w:rsidRPr="00E34C45" w:rsidRDefault="0006307B" w:rsidP="00671D4A">
            <w:pPr>
              <w:spacing w:beforeLines="20" w:before="48"/>
              <w:ind w:firstLine="0"/>
              <w:rPr>
                <w:rFonts w:cs="Arial"/>
                <w:color w:val="FF0000"/>
                <w:szCs w:val="20"/>
              </w:rPr>
            </w:pPr>
          </w:p>
          <w:p w14:paraId="08F806A0" w14:textId="77777777" w:rsidR="0006307B" w:rsidRPr="00E34C45" w:rsidRDefault="0006307B" w:rsidP="00671D4A">
            <w:pPr>
              <w:spacing w:beforeLines="20" w:before="48"/>
              <w:ind w:firstLine="0"/>
              <w:rPr>
                <w:rFonts w:cs="Arial"/>
                <w:color w:val="FF0000"/>
                <w:szCs w:val="20"/>
              </w:rPr>
            </w:pPr>
          </w:p>
          <w:p w14:paraId="2E22ED6F" w14:textId="77777777" w:rsidR="0006307B" w:rsidRPr="00E34C45" w:rsidRDefault="0006307B" w:rsidP="00671D4A">
            <w:pPr>
              <w:spacing w:beforeLines="20" w:before="48"/>
              <w:ind w:firstLine="0"/>
              <w:rPr>
                <w:rFonts w:cs="Arial"/>
                <w:color w:val="FF0000"/>
                <w:szCs w:val="20"/>
              </w:rPr>
            </w:pPr>
          </w:p>
          <w:p w14:paraId="0CFB95D7" w14:textId="77777777" w:rsidR="0006307B" w:rsidRPr="00E34C45" w:rsidRDefault="0006307B" w:rsidP="00671D4A">
            <w:pPr>
              <w:spacing w:beforeLines="20" w:before="48"/>
              <w:ind w:firstLine="0"/>
              <w:rPr>
                <w:rFonts w:cs="Arial"/>
                <w:color w:val="FF0000"/>
                <w:szCs w:val="20"/>
              </w:rPr>
            </w:pPr>
          </w:p>
          <w:p w14:paraId="2AB01CC4" w14:textId="77777777" w:rsidR="0006307B" w:rsidRPr="00E34C45" w:rsidRDefault="0006307B" w:rsidP="00671D4A">
            <w:pPr>
              <w:spacing w:beforeLines="20" w:before="48"/>
              <w:ind w:firstLine="0"/>
              <w:rPr>
                <w:rFonts w:cs="Arial"/>
                <w:color w:val="FF0000"/>
                <w:szCs w:val="20"/>
              </w:rPr>
            </w:pPr>
          </w:p>
          <w:p w14:paraId="414C65DE" w14:textId="77777777" w:rsidR="0006307B" w:rsidRPr="00E34C45" w:rsidRDefault="0006307B" w:rsidP="00671D4A">
            <w:pPr>
              <w:spacing w:beforeLines="20" w:before="48"/>
              <w:ind w:firstLine="0"/>
              <w:rPr>
                <w:rFonts w:cs="Arial"/>
                <w:color w:val="FF0000"/>
                <w:szCs w:val="20"/>
              </w:rPr>
            </w:pPr>
          </w:p>
          <w:p w14:paraId="2AECC73F" w14:textId="77777777" w:rsidR="0006307B" w:rsidRPr="00E34C45" w:rsidRDefault="0006307B" w:rsidP="00671D4A">
            <w:pPr>
              <w:spacing w:beforeLines="20" w:before="48"/>
              <w:ind w:firstLine="0"/>
              <w:rPr>
                <w:rFonts w:cs="Arial"/>
                <w:color w:val="FF0000"/>
                <w:szCs w:val="20"/>
              </w:rPr>
            </w:pPr>
          </w:p>
          <w:p w14:paraId="58A48E4F" w14:textId="77777777" w:rsidR="0006307B" w:rsidRPr="00E34C45" w:rsidRDefault="0006307B" w:rsidP="00671D4A">
            <w:pPr>
              <w:spacing w:beforeLines="20" w:before="48"/>
              <w:ind w:firstLine="0"/>
              <w:rPr>
                <w:rFonts w:cs="Arial"/>
                <w:color w:val="FF0000"/>
                <w:szCs w:val="20"/>
              </w:rPr>
            </w:pPr>
          </w:p>
          <w:p w14:paraId="3BF43F0C" w14:textId="77777777" w:rsidR="0006307B" w:rsidRPr="00E34C45" w:rsidRDefault="0006307B" w:rsidP="00671D4A">
            <w:pPr>
              <w:spacing w:beforeLines="20" w:before="48"/>
              <w:ind w:firstLine="0"/>
              <w:rPr>
                <w:rFonts w:cs="Arial"/>
                <w:color w:val="FF0000"/>
                <w:szCs w:val="20"/>
              </w:rPr>
            </w:pPr>
          </w:p>
          <w:p w14:paraId="24237ABD" w14:textId="77777777" w:rsidR="0006307B" w:rsidRPr="00E34C45" w:rsidRDefault="0006307B" w:rsidP="00671D4A">
            <w:pPr>
              <w:spacing w:beforeLines="20" w:before="48"/>
              <w:ind w:firstLine="0"/>
              <w:rPr>
                <w:rFonts w:cs="Arial"/>
                <w:color w:val="FF0000"/>
                <w:szCs w:val="20"/>
              </w:rPr>
            </w:pPr>
          </w:p>
          <w:p w14:paraId="0028742A" w14:textId="77777777" w:rsidR="0006307B" w:rsidRPr="00E34C45" w:rsidRDefault="0006307B" w:rsidP="00671D4A">
            <w:pPr>
              <w:spacing w:beforeLines="20" w:before="48"/>
              <w:ind w:firstLine="0"/>
              <w:rPr>
                <w:rFonts w:cs="Arial"/>
                <w:color w:val="FF0000"/>
                <w:szCs w:val="20"/>
              </w:rPr>
            </w:pPr>
          </w:p>
        </w:tc>
        <w:tc>
          <w:tcPr>
            <w:tcW w:w="7982" w:type="dxa"/>
            <w:gridSpan w:val="2"/>
          </w:tcPr>
          <w:p w14:paraId="2AFD1805" w14:textId="77777777" w:rsidR="00671D4A" w:rsidRPr="00E34C45" w:rsidRDefault="00671D4A" w:rsidP="00671D4A">
            <w:pPr>
              <w:spacing w:beforeLines="20" w:before="48"/>
              <w:ind w:firstLine="0"/>
              <w:rPr>
                <w:rFonts w:cs="Arial"/>
                <w:color w:val="FF0000"/>
                <w:szCs w:val="20"/>
              </w:rPr>
            </w:pPr>
          </w:p>
        </w:tc>
      </w:tr>
      <w:tr w:rsidR="00E34C45" w:rsidRPr="00E34C45" w14:paraId="686E6B7F" w14:textId="77777777" w:rsidTr="0006307B">
        <w:trPr>
          <w:trHeight w:val="349"/>
        </w:trPr>
        <w:tc>
          <w:tcPr>
            <w:tcW w:w="1371" w:type="dxa"/>
            <w:gridSpan w:val="2"/>
          </w:tcPr>
          <w:p w14:paraId="76288680" w14:textId="77777777" w:rsidR="00671D4A" w:rsidRPr="00E34C45" w:rsidRDefault="00671D4A" w:rsidP="00671D4A">
            <w:pPr>
              <w:spacing w:beforeLines="20" w:before="48"/>
              <w:ind w:firstLine="0"/>
              <w:rPr>
                <w:rFonts w:cs="Arial"/>
                <w:color w:val="FF0000"/>
                <w:szCs w:val="20"/>
              </w:rPr>
            </w:pPr>
          </w:p>
        </w:tc>
        <w:tc>
          <w:tcPr>
            <w:tcW w:w="7982" w:type="dxa"/>
            <w:gridSpan w:val="2"/>
          </w:tcPr>
          <w:p w14:paraId="0BBCE373" w14:textId="77777777" w:rsidR="00671D4A" w:rsidRPr="00E34C45" w:rsidRDefault="00671D4A" w:rsidP="00671D4A">
            <w:pPr>
              <w:spacing w:beforeLines="20" w:before="48"/>
              <w:ind w:firstLine="0"/>
              <w:rPr>
                <w:rFonts w:cs="Arial"/>
                <w:color w:val="FF0000"/>
                <w:szCs w:val="20"/>
              </w:rPr>
            </w:pPr>
          </w:p>
        </w:tc>
      </w:tr>
    </w:tbl>
    <w:p w14:paraId="6F1ED43B" w14:textId="77777777" w:rsidR="004112FE" w:rsidRPr="00E955CB" w:rsidRDefault="004112FE" w:rsidP="00D24783">
      <w:pPr>
        <w:pStyle w:val="Nagwek5"/>
      </w:pPr>
      <w:bookmarkStart w:id="0" w:name="_Toc222862405"/>
      <w:r w:rsidRPr="00E955CB">
        <w:lastRenderedPageBreak/>
        <w:t>Opis techniczny</w:t>
      </w:r>
      <w:bookmarkEnd w:id="0"/>
    </w:p>
    <w:p w14:paraId="0CC0C742" w14:textId="77777777" w:rsidR="004112FE" w:rsidRPr="00E955CB" w:rsidRDefault="002D1656" w:rsidP="00F353DF">
      <w:pPr>
        <w:pStyle w:val="Nagwek1"/>
      </w:pPr>
      <w:bookmarkStart w:id="1" w:name="_Toc222862406"/>
      <w:r w:rsidRPr="00E955CB">
        <w:t>Dane ogól</w:t>
      </w:r>
      <w:r w:rsidR="00C31264" w:rsidRPr="00E955CB">
        <w:t>n</w:t>
      </w:r>
      <w:r w:rsidRPr="00E955CB">
        <w:t>e</w:t>
      </w:r>
      <w:bookmarkEnd w:id="1"/>
    </w:p>
    <w:p w14:paraId="5AA8F123" w14:textId="77777777" w:rsidR="004112FE" w:rsidRPr="00E955CB" w:rsidRDefault="004112FE" w:rsidP="00A83D6C">
      <w:pPr>
        <w:pStyle w:val="Nagwek2"/>
      </w:pPr>
      <w:bookmarkStart w:id="2" w:name="_Toc222862407"/>
      <w:r w:rsidRPr="00E955CB">
        <w:t>Przedmiot opracowania</w:t>
      </w:r>
      <w:bookmarkEnd w:id="2"/>
    </w:p>
    <w:p w14:paraId="1E37B478" w14:textId="77777777" w:rsidR="00395775" w:rsidRPr="00E955CB" w:rsidRDefault="004112FE" w:rsidP="00395775">
      <w:r w:rsidRPr="00E955CB">
        <w:t xml:space="preserve">Przedmiotem opracowania jest projekt </w:t>
      </w:r>
      <w:r w:rsidR="00395775" w:rsidRPr="00E955CB">
        <w:t>podbicia części fundamentów, realizowany w ramach zadania „Termomodernizacja budynku mieszkalnego wielorodzinnego” przy ul Szkolnej 10 w Pruszkowie.</w:t>
      </w:r>
      <w:r w:rsidRPr="00E955CB">
        <w:t xml:space="preserve"> </w:t>
      </w:r>
    </w:p>
    <w:p w14:paraId="5A131085" w14:textId="77777777" w:rsidR="004112FE" w:rsidRPr="00E955CB" w:rsidRDefault="00A35786" w:rsidP="00395775">
      <w:pPr>
        <w:pStyle w:val="Nagwek2"/>
      </w:pPr>
      <w:bookmarkStart w:id="3" w:name="_Toc222862408"/>
      <w:r w:rsidRPr="00E955CB">
        <w:t>Z</w:t>
      </w:r>
      <w:r w:rsidR="004112FE" w:rsidRPr="00E955CB">
        <w:t>akres opracowania</w:t>
      </w:r>
      <w:bookmarkEnd w:id="3"/>
    </w:p>
    <w:p w14:paraId="286DAF9C" w14:textId="77777777" w:rsidR="006777CB" w:rsidRDefault="006777CB" w:rsidP="006777CB">
      <w:pPr>
        <w:rPr>
          <w:szCs w:val="20"/>
        </w:rPr>
      </w:pPr>
      <w:r w:rsidRPr="006777CB">
        <w:rPr>
          <w:szCs w:val="20"/>
        </w:rPr>
        <w:t xml:space="preserve">Projekt konstrukcji swoim zakresem obejmuje część opisową wraz z podstawowymi wytycznymi realizacji zadania oraz schemat podbicia fundamentów. Niniejszym opracowaniem nie objęto </w:t>
      </w:r>
      <w:r>
        <w:rPr>
          <w:szCs w:val="20"/>
        </w:rPr>
        <w:t>sposobu zabezpieczenia wykopów, urządzeń infrastruktury</w:t>
      </w:r>
      <w:r w:rsidRPr="006777CB">
        <w:rPr>
          <w:szCs w:val="20"/>
        </w:rPr>
        <w:t xml:space="preserve"> technicznej naziemnej i podziemnej oraz obiektów znajdujących się w obrębie oddziaływania inwestycji na etapie jej realizacji.</w:t>
      </w:r>
    </w:p>
    <w:p w14:paraId="12F6BFBA" w14:textId="77777777" w:rsidR="004112FE" w:rsidRPr="00E955CB" w:rsidRDefault="004112FE" w:rsidP="006777CB">
      <w:pPr>
        <w:pStyle w:val="Nagwek2"/>
      </w:pPr>
      <w:bookmarkStart w:id="4" w:name="_Toc222862409"/>
      <w:r w:rsidRPr="00E955CB">
        <w:t>Podstawa opracowania</w:t>
      </w:r>
      <w:bookmarkEnd w:id="4"/>
    </w:p>
    <w:p w14:paraId="1F26040F" w14:textId="77777777" w:rsidR="00E83CB2" w:rsidRPr="00E955CB" w:rsidRDefault="00E83CB2" w:rsidP="00E83CB2">
      <w:r w:rsidRPr="00E955CB">
        <w:t>Projekt konstrukcji wykonano na podstawie następujących opracowań, materiałów i przepisów:</w:t>
      </w:r>
    </w:p>
    <w:p w14:paraId="107683DA" w14:textId="77777777" w:rsidR="00E83CB2" w:rsidRPr="00E955CB" w:rsidRDefault="009441D9" w:rsidP="00F05238">
      <w:pPr>
        <w:pStyle w:val="Akapitzlist"/>
        <w:numPr>
          <w:ilvl w:val="0"/>
          <w:numId w:val="35"/>
        </w:numPr>
        <w:ind w:left="425" w:hanging="425"/>
        <w:contextualSpacing w:val="0"/>
        <w:rPr>
          <w:i/>
        </w:rPr>
      </w:pPr>
      <w:r w:rsidRPr="00E955CB">
        <w:rPr>
          <w:i/>
        </w:rPr>
        <w:t>Inwentaryzacja budowlana</w:t>
      </w:r>
      <w:r w:rsidR="00E83CB2" w:rsidRPr="00E955CB">
        <w:rPr>
          <w:i/>
        </w:rPr>
        <w:t xml:space="preserve"> </w:t>
      </w:r>
      <w:r w:rsidR="0028299C" w:rsidRPr="00E955CB">
        <w:rPr>
          <w:i/>
        </w:rPr>
        <w:t xml:space="preserve">oraz projekt </w:t>
      </w:r>
      <w:proofErr w:type="spellStart"/>
      <w:r w:rsidR="0028299C" w:rsidRPr="00E955CB">
        <w:rPr>
          <w:i/>
        </w:rPr>
        <w:t>architektoniczno</w:t>
      </w:r>
      <w:proofErr w:type="spellEnd"/>
      <w:r w:rsidR="0028299C" w:rsidRPr="00E955CB">
        <w:rPr>
          <w:i/>
        </w:rPr>
        <w:t xml:space="preserve"> – budowlany </w:t>
      </w:r>
      <w:r w:rsidR="0083720C" w:rsidRPr="00E955CB">
        <w:rPr>
          <w:i/>
        </w:rPr>
        <w:t>termomodernizacji</w:t>
      </w:r>
      <w:r w:rsidR="0028299C" w:rsidRPr="00E955CB">
        <w:rPr>
          <w:i/>
        </w:rPr>
        <w:t xml:space="preserve"> budynku </w:t>
      </w:r>
      <w:r w:rsidR="0083720C" w:rsidRPr="00E955CB">
        <w:rPr>
          <w:i/>
        </w:rPr>
        <w:t>mieszkalnego wielorodzinnego</w:t>
      </w:r>
      <w:r w:rsidR="0028299C" w:rsidRPr="00E955CB">
        <w:rPr>
          <w:i/>
        </w:rPr>
        <w:t xml:space="preserve"> </w:t>
      </w:r>
      <w:r w:rsidR="00E83CB2" w:rsidRPr="00E955CB">
        <w:rPr>
          <w:i/>
        </w:rPr>
        <w:t xml:space="preserve">opracowany przez </w:t>
      </w:r>
      <w:r w:rsidR="0083720C" w:rsidRPr="00E955CB">
        <w:rPr>
          <w:i/>
        </w:rPr>
        <w:t>PRACOWNIĘ PROJEKTOWĄ 4MA_STUDEO</w:t>
      </w:r>
      <w:r w:rsidR="0028299C" w:rsidRPr="00E955CB">
        <w:rPr>
          <w:i/>
        </w:rPr>
        <w:t xml:space="preserve"> z siedzibą w </w:t>
      </w:r>
      <w:r w:rsidR="0083720C" w:rsidRPr="00E955CB">
        <w:rPr>
          <w:i/>
        </w:rPr>
        <w:t>Warszawie przy ul. Umińskiego</w:t>
      </w:r>
      <w:r w:rsidR="000552D5" w:rsidRPr="00E955CB">
        <w:rPr>
          <w:i/>
        </w:rPr>
        <w:t xml:space="preserve"> </w:t>
      </w:r>
      <w:r w:rsidR="0083720C" w:rsidRPr="00E955CB">
        <w:rPr>
          <w:i/>
        </w:rPr>
        <w:t>8/29</w:t>
      </w:r>
      <w:r w:rsidR="0028299C" w:rsidRPr="00E955CB">
        <w:rPr>
          <w:i/>
        </w:rPr>
        <w:t xml:space="preserve"> </w:t>
      </w:r>
      <w:r w:rsidR="00F00B00" w:rsidRPr="00E955CB">
        <w:rPr>
          <w:i/>
        </w:rPr>
        <w:t xml:space="preserve">(data opracowania: </w:t>
      </w:r>
      <w:r w:rsidR="009A68C9">
        <w:rPr>
          <w:i/>
        </w:rPr>
        <w:t>luty</w:t>
      </w:r>
      <w:r w:rsidR="00F00B00" w:rsidRPr="00E955CB">
        <w:rPr>
          <w:i/>
        </w:rPr>
        <w:t xml:space="preserve"> 202</w:t>
      </w:r>
      <w:r w:rsidR="0083720C" w:rsidRPr="00E955CB">
        <w:rPr>
          <w:i/>
        </w:rPr>
        <w:t>6</w:t>
      </w:r>
      <w:r w:rsidR="00F00B00" w:rsidRPr="00E955CB">
        <w:rPr>
          <w:i/>
        </w:rPr>
        <w:t>)</w:t>
      </w:r>
      <w:r w:rsidR="0083720C" w:rsidRPr="00E955CB">
        <w:rPr>
          <w:i/>
        </w:rPr>
        <w:t>.</w:t>
      </w:r>
    </w:p>
    <w:p w14:paraId="2DACF1DA" w14:textId="77777777" w:rsidR="00FA7411" w:rsidRPr="00E955CB" w:rsidRDefault="00FA7411" w:rsidP="00F05238">
      <w:pPr>
        <w:pStyle w:val="Akapitzlist"/>
        <w:numPr>
          <w:ilvl w:val="0"/>
          <w:numId w:val="35"/>
        </w:numPr>
        <w:ind w:left="425" w:hanging="425"/>
        <w:contextualSpacing w:val="0"/>
        <w:rPr>
          <w:i/>
        </w:rPr>
      </w:pPr>
      <w:r w:rsidRPr="00E955CB">
        <w:rPr>
          <w:i/>
        </w:rPr>
        <w:t>Uzgodnienia z Inwestorem oraz głównym projektantem obiektu.</w:t>
      </w:r>
    </w:p>
    <w:p w14:paraId="5EC6FFC0" w14:textId="77777777" w:rsidR="005D666D" w:rsidRPr="00E955CB" w:rsidRDefault="005D666D" w:rsidP="00F05238">
      <w:pPr>
        <w:pStyle w:val="Akapitzlist"/>
        <w:numPr>
          <w:ilvl w:val="0"/>
          <w:numId w:val="35"/>
        </w:numPr>
        <w:ind w:left="425" w:hanging="425"/>
        <w:contextualSpacing w:val="0"/>
        <w:rPr>
          <w:i/>
        </w:rPr>
      </w:pPr>
      <w:r w:rsidRPr="00E955CB">
        <w:rPr>
          <w:i/>
        </w:rPr>
        <w:t xml:space="preserve">Przepisy </w:t>
      </w:r>
      <w:proofErr w:type="spellStart"/>
      <w:r w:rsidRPr="00E955CB">
        <w:rPr>
          <w:i/>
        </w:rPr>
        <w:t>techniczno</w:t>
      </w:r>
      <w:proofErr w:type="spellEnd"/>
      <w:r w:rsidRPr="00E955CB">
        <w:rPr>
          <w:i/>
        </w:rPr>
        <w:t xml:space="preserve"> – budowlane oraz polskie normy.</w:t>
      </w:r>
    </w:p>
    <w:p w14:paraId="134E5480" w14:textId="77777777" w:rsidR="00842B12" w:rsidRPr="00E955CB" w:rsidRDefault="00542AAA" w:rsidP="00F05238">
      <w:pPr>
        <w:pStyle w:val="Akapitzlist"/>
        <w:numPr>
          <w:ilvl w:val="0"/>
          <w:numId w:val="35"/>
        </w:numPr>
        <w:ind w:left="425" w:hanging="425"/>
        <w:contextualSpacing w:val="0"/>
        <w:rPr>
          <w:i/>
        </w:rPr>
      </w:pPr>
      <w:r w:rsidRPr="00E955CB">
        <w:rPr>
          <w:i/>
        </w:rPr>
        <w:t xml:space="preserve">Wytyczne, poradniki, </w:t>
      </w:r>
      <w:r w:rsidR="005D666D" w:rsidRPr="00E955CB">
        <w:rPr>
          <w:i/>
        </w:rPr>
        <w:t>instrukcje</w:t>
      </w:r>
      <w:r w:rsidRPr="00E955CB">
        <w:rPr>
          <w:i/>
        </w:rPr>
        <w:t xml:space="preserve"> oraz specyfikacje</w:t>
      </w:r>
      <w:r w:rsidR="005D666D" w:rsidRPr="00E955CB">
        <w:rPr>
          <w:i/>
        </w:rPr>
        <w:t xml:space="preserve"> producentów wyrobów budowlanych.</w:t>
      </w:r>
    </w:p>
    <w:p w14:paraId="3F0C6D9E" w14:textId="77777777" w:rsidR="003C2F4A" w:rsidRPr="00E955CB" w:rsidRDefault="003C2F4A" w:rsidP="003C2F4A">
      <w:pPr>
        <w:pStyle w:val="Nagwek1"/>
      </w:pPr>
      <w:bookmarkStart w:id="5" w:name="_Toc222862410"/>
      <w:r w:rsidRPr="00E955CB">
        <w:t>Ogólna charakterystyka</w:t>
      </w:r>
      <w:r w:rsidR="00F23F5B" w:rsidRPr="00E955CB">
        <w:t xml:space="preserve"> </w:t>
      </w:r>
      <w:r w:rsidR="000552D5" w:rsidRPr="00E955CB">
        <w:t>STANU ISTNIEJĄCEGO</w:t>
      </w:r>
      <w:bookmarkEnd w:id="5"/>
    </w:p>
    <w:p w14:paraId="5AD62C4D" w14:textId="77777777" w:rsidR="0004066C" w:rsidRPr="00E955CB" w:rsidRDefault="00872E93" w:rsidP="00E0392C">
      <w:r w:rsidRPr="00E955CB">
        <w:t>Istniejący obiekt budowlany, to budynek mieszkalny wielorodzinny</w:t>
      </w:r>
      <w:r w:rsidR="001264D8" w:rsidRPr="00E955CB">
        <w:t xml:space="preserve"> wybudowany </w:t>
      </w:r>
      <w:r w:rsidR="006777CB">
        <w:t xml:space="preserve"> około</w:t>
      </w:r>
      <w:r w:rsidR="001264D8" w:rsidRPr="00E955CB">
        <w:t xml:space="preserve"> 1904r</w:t>
      </w:r>
      <w:r w:rsidRPr="00E955CB">
        <w:t xml:space="preserve">. Budynek zbudowany na planie prostokąta, dwukondygnacyjny z poddaszem użytkowym. </w:t>
      </w:r>
      <w:r w:rsidR="00312154" w:rsidRPr="00E955CB">
        <w:t xml:space="preserve">Obiekt jest częściowo podpiwniczony. </w:t>
      </w:r>
      <w:r w:rsidRPr="00E955CB">
        <w:t xml:space="preserve">Komunikacja pionowa zapewniona dzięki wewnętrznej klatce schodowej. Konstrukcja obiektu zrealizowana </w:t>
      </w:r>
      <w:r w:rsidR="00312154" w:rsidRPr="00E955CB">
        <w:t xml:space="preserve">jako tradycyjna w postaci </w:t>
      </w:r>
      <w:r w:rsidRPr="00E955CB">
        <w:t>ścian murowanych. Stropy w postaci sklepień</w:t>
      </w:r>
      <w:r w:rsidR="00312154" w:rsidRPr="00E955CB">
        <w:t xml:space="preserve"> ceglanych</w:t>
      </w:r>
      <w:r w:rsidRPr="00E955CB">
        <w:t xml:space="preserve"> odcinkowych</w:t>
      </w:r>
      <w:r w:rsidR="00312154" w:rsidRPr="00E955CB">
        <w:t xml:space="preserve"> w piwnicy</w:t>
      </w:r>
      <w:r w:rsidRPr="00E955CB">
        <w:t xml:space="preserve"> oraz </w:t>
      </w:r>
      <w:r w:rsidR="00312154" w:rsidRPr="00E955CB">
        <w:t xml:space="preserve">belek drewnianych na wyższych kondygnacjach. Budynek </w:t>
      </w:r>
      <w:r w:rsidR="00337556" w:rsidRPr="00E955CB">
        <w:t>przykryty</w:t>
      </w:r>
      <w:r w:rsidR="00312154" w:rsidRPr="00E955CB">
        <w:t xml:space="preserve"> dachem drewnianym dwuspadowym.</w:t>
      </w:r>
    </w:p>
    <w:p w14:paraId="656E6102" w14:textId="77777777" w:rsidR="00375843" w:rsidRPr="00E955CB" w:rsidRDefault="00375843" w:rsidP="00E0392C"/>
    <w:p w14:paraId="568C7E2A" w14:textId="77777777" w:rsidR="00337556" w:rsidRPr="00E955CB" w:rsidRDefault="00337556" w:rsidP="00A460C3">
      <w:r w:rsidRPr="00E955CB">
        <w:rPr>
          <w:noProof/>
          <w:lang w:eastAsia="pl-PL"/>
        </w:rPr>
        <w:drawing>
          <wp:inline distT="0" distB="0" distL="0" distR="0" wp14:anchorId="67CBB96E" wp14:editId="0D95A6AD">
            <wp:extent cx="3600000" cy="2700675"/>
            <wp:effectExtent l="0" t="0" r="635" b="4445"/>
            <wp:docPr id="11" name="Obraz 11" descr="G:\PROJEKTY PROKONGEO\Pruszków - Szkolna 10, 14, 16 [Projekt podbicia fundamentów]\00-Dane do projektu\2026.01.28 [Szkolna 10, dokumentacja, zdjęcia]\Foto\20251125_1044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PROJEKTY PROKONGEO\Pruszków - Szkolna 10, 14, 16 [Projekt podbicia fundamentów]\00-Dane do projektu\2026.01.28 [Szkolna 10, dokumentacja, zdjęcia]\Foto\20251125_10444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270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D0F56F" w14:textId="77777777" w:rsidR="00337556" w:rsidRPr="00E955CB" w:rsidRDefault="005E1A60" w:rsidP="00A460C3">
      <w:r>
        <w:lastRenderedPageBreak/>
        <w:t xml:space="preserve"> </w:t>
      </w:r>
      <w:r w:rsidR="0094029D">
        <w:pict w14:anchorId="4127FC0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0.55pt;height:345.75pt;mso-left-percent:-10001;mso-top-percent:-10001;mso-position-horizontal:absolute;mso-position-horizontal-relative:char;mso-position-vertical:absolute;mso-position-vertical-relative:line;mso-left-percent:-10001;mso-top-percent:-10001">
            <v:imagedata r:id="rId9" o:title="20251125_104642" croptop="8942f" cropbottom="8100f" cropleft="-561f" cropright="7999f"/>
          </v:shape>
        </w:pict>
      </w:r>
    </w:p>
    <w:p w14:paraId="79649DE7" w14:textId="77777777" w:rsidR="00375843" w:rsidRPr="00E955CB" w:rsidRDefault="00375843" w:rsidP="00375843">
      <w:r w:rsidRPr="00E955CB">
        <w:t xml:space="preserve">Obiekt posadowiony jest bezpośrednio na ławach fundamentowych. Ławy wykonane jako murowane z cegły pełnej. </w:t>
      </w:r>
    </w:p>
    <w:p w14:paraId="240AAD6B" w14:textId="77777777" w:rsidR="00375843" w:rsidRPr="00E955CB" w:rsidRDefault="0094029D" w:rsidP="00A460C3">
      <w:r>
        <w:pict w14:anchorId="35FCC029">
          <v:shape id="_x0000_i1026" type="#_x0000_t75" style="width:425.25pt;height:318.85pt">
            <v:imagedata r:id="rId10" o:title="IMG_0291"/>
          </v:shape>
        </w:pict>
      </w:r>
    </w:p>
    <w:p w14:paraId="48AB9725" w14:textId="77777777" w:rsidR="00375843" w:rsidRPr="00E955CB" w:rsidRDefault="00375843" w:rsidP="00A460C3"/>
    <w:p w14:paraId="79D245E6" w14:textId="77777777" w:rsidR="00337556" w:rsidRPr="00E955CB" w:rsidRDefault="00337556" w:rsidP="00A460C3"/>
    <w:p w14:paraId="12D07222" w14:textId="77777777" w:rsidR="0016647B" w:rsidRPr="00E955CB" w:rsidRDefault="0016647B" w:rsidP="0016647B">
      <w:pPr>
        <w:pStyle w:val="Nagwek1"/>
      </w:pPr>
      <w:bookmarkStart w:id="6" w:name="_Toc222862411"/>
      <w:r w:rsidRPr="00E955CB">
        <w:lastRenderedPageBreak/>
        <w:t>Podstawowe dane techniczne</w:t>
      </w:r>
      <w:bookmarkEnd w:id="6"/>
    </w:p>
    <w:p w14:paraId="61B73347" w14:textId="77777777" w:rsidR="00A55CB9" w:rsidRPr="00E955CB" w:rsidRDefault="00A55CB9" w:rsidP="00A55CB9">
      <w:pPr>
        <w:pStyle w:val="Nagwek2"/>
      </w:pPr>
      <w:bookmarkStart w:id="7" w:name="_Toc222862412"/>
      <w:r w:rsidRPr="00E955CB">
        <w:t>Opis stanu istniejącego</w:t>
      </w:r>
      <w:bookmarkEnd w:id="7"/>
    </w:p>
    <w:p w14:paraId="4C371C16" w14:textId="77777777" w:rsidR="00A55CB9" w:rsidRPr="00E955CB" w:rsidRDefault="00CF11D3" w:rsidP="00A55CB9">
      <w:r w:rsidRPr="00E955CB">
        <w:t xml:space="preserve">Budynek, pod względem administracyjnym zlokalizowany jest w Pruszkowie przy ul. Szkolnej 10 na działce nr </w:t>
      </w:r>
      <w:r w:rsidR="00D44C39" w:rsidRPr="00E955CB">
        <w:t>251.</w:t>
      </w:r>
    </w:p>
    <w:p w14:paraId="793D440B" w14:textId="77777777" w:rsidR="00D44C39" w:rsidRPr="00E955CB" w:rsidRDefault="00D44C39" w:rsidP="00A55CB9"/>
    <w:p w14:paraId="3E6841D9" w14:textId="77777777" w:rsidR="00F81A9F" w:rsidRPr="00E955CB" w:rsidRDefault="00CF11D3" w:rsidP="00F81A9F">
      <w:pPr>
        <w:ind w:firstLine="0"/>
      </w:pPr>
      <w:r w:rsidRPr="00E955CB">
        <w:rPr>
          <w:noProof/>
          <w:lang w:eastAsia="pl-PL"/>
        </w:rPr>
        <w:drawing>
          <wp:inline distT="0" distB="0" distL="0" distR="0" wp14:anchorId="3C64A509" wp14:editId="7C1C1053">
            <wp:extent cx="5939155" cy="4773691"/>
            <wp:effectExtent l="0" t="0" r="4445" b="8255"/>
            <wp:docPr id="14" name="Obraz 14" descr="G:\PROJEKTY PROKONGEO\Pruszków - Szkolna 10, 14, 16 [Projekt podbicia fundamentów]\00-Dane do projektu\2026.02.12 [szkolna 10, mapy 10,14,16]\MAPA_SZKOLNA 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G:\PROJEKTY PROKONGEO\Pruszków - Szkolna 10, 14, 16 [Projekt podbicia fundamentów]\00-Dane do projektu\2026.02.12 [szkolna 10, mapy 10,14,16]\MAPA_SZKOLNA 10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55" cy="4773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B2F261" w14:textId="77777777" w:rsidR="00147604" w:rsidRPr="00E955CB" w:rsidRDefault="00147604" w:rsidP="00A35CE6">
      <w:pPr>
        <w:pStyle w:val="NormalnyWeb"/>
        <w:spacing w:before="0" w:beforeAutospacing="0" w:after="0"/>
        <w:rPr>
          <w:rFonts w:ascii="Arial" w:hAnsi="Arial" w:cs="Arial"/>
          <w:sz w:val="16"/>
          <w:szCs w:val="16"/>
          <w:u w:val="single"/>
        </w:rPr>
      </w:pPr>
    </w:p>
    <w:p w14:paraId="2C095732" w14:textId="77777777" w:rsidR="00BD1AED" w:rsidRDefault="00CD2905" w:rsidP="00177906">
      <w:pPr>
        <w:pStyle w:val="Nagwek1"/>
      </w:pPr>
      <w:bookmarkStart w:id="8" w:name="_Toc222862413"/>
      <w:r w:rsidRPr="00E955CB">
        <w:t>WARUNKI</w:t>
      </w:r>
      <w:r w:rsidR="001D477A" w:rsidRPr="00E955CB">
        <w:t xml:space="preserve"> GRUNTOWO – WODNE</w:t>
      </w:r>
      <w:bookmarkEnd w:id="8"/>
    </w:p>
    <w:p w14:paraId="7D62D87A" w14:textId="77777777" w:rsidR="00AF427A" w:rsidRDefault="00AF427A" w:rsidP="00AF427A">
      <w:pPr>
        <w:pStyle w:val="Nagwek2"/>
      </w:pPr>
      <w:bookmarkStart w:id="9" w:name="_Toc222862414"/>
      <w:r w:rsidRPr="00E955CB">
        <w:t>Warunki geologiczn</w:t>
      </w:r>
      <w:r w:rsidR="00C935C7">
        <w:t>e</w:t>
      </w:r>
      <w:bookmarkEnd w:id="9"/>
    </w:p>
    <w:p w14:paraId="5417ACD1" w14:textId="77777777" w:rsidR="00791B65" w:rsidRPr="00C935C7" w:rsidRDefault="00AF427A" w:rsidP="00AF427A">
      <w:r w:rsidRPr="00C935C7">
        <w:t>Przyjęto</w:t>
      </w:r>
      <w:r w:rsidR="005E1A60" w:rsidRPr="00C935C7">
        <w:t>,</w:t>
      </w:r>
      <w:r w:rsidRPr="00C935C7">
        <w:t xml:space="preserve"> że podłoże</w:t>
      </w:r>
      <w:r w:rsidR="00C935C7" w:rsidRPr="00C935C7">
        <w:t xml:space="preserve"> gruntowe</w:t>
      </w:r>
      <w:r w:rsidRPr="00C935C7">
        <w:t xml:space="preserve"> pod </w:t>
      </w:r>
      <w:r w:rsidR="00C935C7" w:rsidRPr="00C935C7">
        <w:t>przedmiotowym</w:t>
      </w:r>
      <w:r w:rsidRPr="00C935C7">
        <w:t xml:space="preserve"> obiektem stanowią piaski </w:t>
      </w:r>
      <w:r w:rsidR="005E1A60" w:rsidRPr="00C935C7">
        <w:t xml:space="preserve">średnie średnio </w:t>
      </w:r>
      <w:r w:rsidR="00C935C7" w:rsidRPr="00C935C7">
        <w:t>zagęszczone</w:t>
      </w:r>
      <w:r w:rsidR="005E1A60" w:rsidRPr="00C935C7">
        <w:t xml:space="preserve"> o Id = 0.67. </w:t>
      </w:r>
      <w:r w:rsidR="00C935C7" w:rsidRPr="00C935C7">
        <w:t>Przed rozpoczęciem</w:t>
      </w:r>
      <w:r w:rsidR="00791B65" w:rsidRPr="00C935C7">
        <w:t xml:space="preserve"> prac budowlanych, należy potwierdzić badaniami geologicznymi, czy warunki gruntowe nie są gorsze od założonych w niniejszym opracowaniu. W przypadku jeżeli grunty będą charakteryzować się parametrami gorszymi od przyjętych</w:t>
      </w:r>
      <w:r w:rsidR="00C935C7" w:rsidRPr="00C935C7">
        <w:t xml:space="preserve">, </w:t>
      </w:r>
      <w:r w:rsidR="00791B65" w:rsidRPr="00C935C7">
        <w:t>będą występować warstwy gruntów nienośnych albo słabo nośnych, wówczas należy zweryfikować rozwiązanie podbicia fundamentów i zastosować takie technologie i rozwiązanie podbicia, które będą odpowiednie do danych warunków gruntowych.</w:t>
      </w:r>
    </w:p>
    <w:p w14:paraId="2B4DA85E" w14:textId="77777777" w:rsidR="00AF427A" w:rsidRPr="00E955CB" w:rsidRDefault="00AF427A" w:rsidP="00AF427A">
      <w:r w:rsidRPr="00E955CB">
        <w:t>Przedmiotowy obiekt budowlany leży w terenie wolnym od wpływów eksploatacji górniczej.</w:t>
      </w:r>
    </w:p>
    <w:p w14:paraId="5D40DAD7" w14:textId="77777777" w:rsidR="00540F9B" w:rsidRPr="00E955CB" w:rsidRDefault="0093375F" w:rsidP="00540F9B">
      <w:pPr>
        <w:pStyle w:val="Nagwek2"/>
      </w:pPr>
      <w:bookmarkStart w:id="10" w:name="_Toc222862415"/>
      <w:r w:rsidRPr="00E955CB">
        <w:t>R</w:t>
      </w:r>
      <w:r w:rsidR="00540F9B" w:rsidRPr="00E955CB">
        <w:t>ozwiązanie posadowienia</w:t>
      </w:r>
      <w:r w:rsidR="00F23F5B" w:rsidRPr="00E955CB">
        <w:t xml:space="preserve"> obiektu</w:t>
      </w:r>
      <w:r w:rsidRPr="00E955CB">
        <w:t xml:space="preserve"> i roboty ziemne</w:t>
      </w:r>
      <w:bookmarkEnd w:id="10"/>
    </w:p>
    <w:p w14:paraId="1C1848E4" w14:textId="77777777" w:rsidR="00C53F04" w:rsidRPr="00E955CB" w:rsidRDefault="00C53F04" w:rsidP="00C53F04">
      <w:r w:rsidRPr="00E955CB">
        <w:t xml:space="preserve">Sposób posadowienia budynku pozostaje bez zmian. </w:t>
      </w:r>
      <w:r w:rsidR="003D2F71" w:rsidRPr="00E955CB">
        <w:t xml:space="preserve">Przewidziano podbicie fundamentów w obrębie pomieszczenia węzła cieplnego, w związku z koniecznością zwiększenia jego wysokości. </w:t>
      </w:r>
      <w:r w:rsidR="005F687D" w:rsidRPr="00E955CB">
        <w:t>P</w:t>
      </w:r>
      <w:r w:rsidRPr="00E955CB">
        <w:t>odbicie przewidziano jako tradycyjne</w:t>
      </w:r>
      <w:r w:rsidR="003D2F71" w:rsidRPr="00E955CB">
        <w:t>,</w:t>
      </w:r>
      <w:r w:rsidRPr="00E955CB">
        <w:t xml:space="preserve"> </w:t>
      </w:r>
      <w:r w:rsidR="003D2F71" w:rsidRPr="00E955CB">
        <w:t xml:space="preserve">odcinkami o długości 0.8-1.50m. </w:t>
      </w:r>
      <w:r w:rsidR="005F687D" w:rsidRPr="00E955CB">
        <w:t>P</w:t>
      </w:r>
      <w:r w:rsidR="00180DEA" w:rsidRPr="00E955CB">
        <w:t>ogłębienie fundamentów</w:t>
      </w:r>
      <w:r w:rsidR="003D2F71" w:rsidRPr="00E955CB">
        <w:t xml:space="preserve"> przewidziano w postaci </w:t>
      </w:r>
      <w:r w:rsidR="003D2F71" w:rsidRPr="00E955CB">
        <w:lastRenderedPageBreak/>
        <w:t>bloków betonowych, realizowanych w kolejności ustalonej na planie podbicia. Elementy podbicia należy wykonać o szerokości nie mniejszej od szerokości istniejących ław fundamentowych.</w:t>
      </w:r>
    </w:p>
    <w:p w14:paraId="6AB1240C" w14:textId="77777777" w:rsidR="00587C9C" w:rsidRPr="00E955CB" w:rsidRDefault="00587C9C" w:rsidP="00587C9C">
      <w:pPr>
        <w:pStyle w:val="Nagwek1"/>
      </w:pPr>
      <w:bookmarkStart w:id="11" w:name="_Toc222862416"/>
      <w:r w:rsidRPr="00E955CB">
        <w:t>Materiały konstrukcyjne</w:t>
      </w:r>
      <w:bookmarkEnd w:id="11"/>
    </w:p>
    <w:p w14:paraId="28C0DCAB" w14:textId="77777777" w:rsidR="00587C9C" w:rsidRPr="00E955CB" w:rsidRDefault="00587C9C" w:rsidP="00587C9C">
      <w:pPr>
        <w:pStyle w:val="Akapitzlist"/>
        <w:numPr>
          <w:ilvl w:val="0"/>
          <w:numId w:val="29"/>
        </w:numPr>
      </w:pPr>
      <w:r w:rsidRPr="00E955CB">
        <w:rPr>
          <w:b/>
        </w:rPr>
        <w:t>Beton C</w:t>
      </w:r>
      <w:r w:rsidR="00016BA5" w:rsidRPr="00E955CB">
        <w:rPr>
          <w:b/>
        </w:rPr>
        <w:t>25</w:t>
      </w:r>
      <w:r w:rsidRPr="00E955CB">
        <w:rPr>
          <w:b/>
        </w:rPr>
        <w:t>/</w:t>
      </w:r>
      <w:r w:rsidR="00016BA5" w:rsidRPr="00E955CB">
        <w:rPr>
          <w:b/>
        </w:rPr>
        <w:t>30 W8</w:t>
      </w:r>
      <w:r w:rsidRPr="00E955CB">
        <w:rPr>
          <w:b/>
        </w:rPr>
        <w:t xml:space="preserve"> </w:t>
      </w:r>
      <w:r w:rsidRPr="00E955CB">
        <w:t>– [PN-EN 206-1, PN-EN 1992-1-1] (max. w/c=0.</w:t>
      </w:r>
      <w:r w:rsidR="004D1CE4" w:rsidRPr="00E955CB">
        <w:t>55</w:t>
      </w:r>
      <w:r w:rsidRPr="00E955CB">
        <w:t xml:space="preserve">, min. zawartość cementu </w:t>
      </w:r>
      <w:r w:rsidR="004D1CE4" w:rsidRPr="00E955CB">
        <w:t>300</w:t>
      </w:r>
      <w:r w:rsidRPr="00E955CB">
        <w:t>kg/m</w:t>
      </w:r>
      <w:r w:rsidRPr="00E955CB">
        <w:rPr>
          <w:vertAlign w:val="superscript"/>
        </w:rPr>
        <w:t>3</w:t>
      </w:r>
      <w:r w:rsidRPr="00E955CB">
        <w:t xml:space="preserve">) </w:t>
      </w:r>
    </w:p>
    <w:p w14:paraId="09DE4CB7" w14:textId="77777777" w:rsidR="004112FE" w:rsidRPr="00E955CB" w:rsidRDefault="00366A7F" w:rsidP="00D24783">
      <w:pPr>
        <w:pStyle w:val="Nagwek1"/>
      </w:pPr>
      <w:bookmarkStart w:id="12" w:name="_Toc222862417"/>
      <w:r w:rsidRPr="00E955CB">
        <w:t>podbicie fundamentów</w:t>
      </w:r>
      <w:bookmarkEnd w:id="12"/>
    </w:p>
    <w:p w14:paraId="3031ABA0" w14:textId="77777777" w:rsidR="00366A7F" w:rsidRPr="00E955CB" w:rsidRDefault="00366A7F" w:rsidP="007A0C9E">
      <w:r w:rsidRPr="00E955CB">
        <w:t xml:space="preserve">W obrębie </w:t>
      </w:r>
      <w:r w:rsidR="004737A9" w:rsidRPr="00E955CB">
        <w:t>pomieszczenia węzła cieplnego</w:t>
      </w:r>
      <w:r w:rsidRPr="00E955CB">
        <w:t xml:space="preserve"> projektuje się </w:t>
      </w:r>
      <w:r w:rsidR="004737A9" w:rsidRPr="00E955CB">
        <w:t>podbicie</w:t>
      </w:r>
      <w:r w:rsidRPr="00E955CB">
        <w:t xml:space="preserve"> fundamentów poprzez ich pogłębienie o </w:t>
      </w:r>
      <w:r w:rsidR="004737A9" w:rsidRPr="00E955CB">
        <w:t>~80</w:t>
      </w:r>
      <w:r w:rsidRPr="00E955CB">
        <w:t xml:space="preserve">cm i Podbijanie fundamentów jako praca bardzo odpowiedzialna powinna być wykonywana siłami doświadczonych rzemieślników. Prace winny być wykonywane pod stałym nadzorem osób posiadających niezbędne uprawnienia budowlane, doświadczenie i w sposób bardzo rzetelny. W czasie wykonywania podbijania należy prowadzić obserwacje istniejącej konstrukcji ścian i stropów. Bezzwłocznie odnotowywać w dzienniku budowy ujawnione nieprawidłowości w pracy konstrukcji. Podbijanie należy przeprowadzić odcinkami o długości 100÷150cm W części graficznej projektu jednoznacznie określono podział na sekcje robocze. Jednocześnie można podbijać co 5 sekcję ale nie więcej niż 20% powierzchni fundamentów. Minimalna odległość pomiędzy poszczególnymi działkami podbijania nie powinna przekraczać 6m. Kolejnym rygorem odległości jest wartość wynikająca z 1.5 krotnej wysokości ścian podbijanych. </w:t>
      </w:r>
    </w:p>
    <w:p w14:paraId="7C91D3DE" w14:textId="77777777" w:rsidR="00366A7F" w:rsidRPr="00E955CB" w:rsidRDefault="00366A7F" w:rsidP="007A0C9E">
      <w:r w:rsidRPr="00E955CB">
        <w:t xml:space="preserve">Projektuje się wykonanie podbicia fundamentów przy użyciu betonu ekspansywnego. Można tego dokonać stosując spęczniające domieszki do betonów takie jak np.  </w:t>
      </w:r>
      <w:proofErr w:type="spellStart"/>
      <w:r w:rsidRPr="00E955CB">
        <w:t>Torggler</w:t>
      </w:r>
      <w:proofErr w:type="spellEnd"/>
      <w:r w:rsidRPr="00E955CB">
        <w:t xml:space="preserve"> </w:t>
      </w:r>
      <w:proofErr w:type="spellStart"/>
      <w:r w:rsidRPr="00E955CB">
        <w:t>Espansol</w:t>
      </w:r>
      <w:proofErr w:type="spellEnd"/>
      <w:r w:rsidRPr="00E955CB">
        <w:t xml:space="preserve"> </w:t>
      </w:r>
      <w:proofErr w:type="spellStart"/>
      <w:r w:rsidRPr="00E955CB">
        <w:t>Polvere</w:t>
      </w:r>
      <w:proofErr w:type="spellEnd"/>
      <w:r w:rsidRPr="00E955CB">
        <w:t xml:space="preserve"> lub MC-</w:t>
      </w:r>
      <w:proofErr w:type="spellStart"/>
      <w:r w:rsidRPr="00E955CB">
        <w:t>Quiimitte</w:t>
      </w:r>
      <w:proofErr w:type="spellEnd"/>
      <w:r w:rsidRPr="00E955CB">
        <w:t xml:space="preserve">. Środki te powodują zwiększenie objętości betonu i co za tym idzie penetrację mieszanki betonowej ku górze. Beton silnie przylega do pierwotnej płaszczyzny fundamentu. Po związaniu betonu następuje dobre przekazanie </w:t>
      </w:r>
      <w:proofErr w:type="spellStart"/>
      <w:r w:rsidRPr="00E955CB">
        <w:t>naprężeń</w:t>
      </w:r>
      <w:proofErr w:type="spellEnd"/>
      <w:r w:rsidRPr="00E955CB">
        <w:t xml:space="preserve"> ze ściany fundamentowej na podłoże gruntowe. Dodatkowo mieszanka jest wciskana w drobne nierówności i uszkodzenia starych fundamentów. Z uwagi na zmianę właściwości fizycznych betonu należy przeprowadzić próby z spęczniającym specyfikiem w celu dokładnego określenia procentowego udziału poszczególnych składników dla zachowania niezbędnej klasy betonu C20/25. Po wykonaniu wykopu pod fundamentem należy wykonać na dnie podkład betonowy C8/12 gr. 8cm. Pod żadnym pozorem nie wolno wyrównywać dna wykopu piaskiem nasypowym np. w przypadku przebrania poziomu posadowienia. Ewentualny ubytek należy wypełnić betonem stykającym się z gruntem rodzimym. Na wilgotnym podkładzie należy wykonać izolację przeciwwilgociową z emulsji anionowej. Emulsja taka wypiera cząsteczki wody i penetruje </w:t>
      </w:r>
      <w:proofErr w:type="spellStart"/>
      <w:r w:rsidRPr="00E955CB">
        <w:t>wgłąb</w:t>
      </w:r>
      <w:proofErr w:type="spellEnd"/>
      <w:r w:rsidRPr="00E955CB">
        <w:t xml:space="preserve"> betonu stanowiąc podłoże (po ok. 3 godzinach) dla warstwy izolacyjnej, wykonanej także z dyspersyjnej powłoki asfaltowej o gr. 2 mm. Po odprowadzeniu wody z warstwy izolacyjnej jest ona odporna na działanie wody zewnętrznej z mieszanki betonowej. Opracowywaną działkę fundamentu należy zabezpieczyć szalunkiem z płyty OSB, która to nie powinna być zabezpieczana środkami do obniżenia przyczepności betonu. Beton do szalunku należy podawać z wysokości o 20cm większej od poziomu spodu fundamentu istniejącego w celu wytworzenie parcia hydrostatycznego mieszanki, a w rezultacie najlepszego wypełnienia przestrzeni nowego fundamentu. Niedbałe wykonanie pracy będzie z całą pewnością przyczyną powstania licznych zarysowań konstrukcji ścian i masywnych stropów. Wprawdzie po wykonaniu kompleksowego podbicia rysę zmniejszą swą rozwartość lecz nierównomierne osiadanie spowoduje powstanie dodatkowego zakresu prac naprawczych po podbijaniu. </w:t>
      </w:r>
    </w:p>
    <w:p w14:paraId="0179D514" w14:textId="77777777" w:rsidR="00366A7F" w:rsidRPr="00E955CB" w:rsidRDefault="00366A7F" w:rsidP="007A0C9E">
      <w:r w:rsidRPr="00E955CB">
        <w:t xml:space="preserve">Po przeprowadzeniu kompleksowego podbicia fundamentów należy usunąć nadmiar gruntu, a w dalszej kolejności wykonać podkład betonowy i izolację przeciwwilgociową </w:t>
      </w:r>
      <w:r w:rsidR="002C418F" w:rsidRPr="00E955CB">
        <w:t>zgodnie z założeniami projektu architektonicznego.</w:t>
      </w:r>
    </w:p>
    <w:p w14:paraId="39F00342" w14:textId="77777777" w:rsidR="005F687D" w:rsidRPr="00E955CB" w:rsidRDefault="005F687D" w:rsidP="005F687D">
      <w:pPr>
        <w:pStyle w:val="Nagwek1"/>
      </w:pPr>
      <w:bookmarkStart w:id="13" w:name="_Toc222862418"/>
      <w:r w:rsidRPr="00E955CB">
        <w:t>Sprawdzenie osiadań oraz monitoring geodezyjny</w:t>
      </w:r>
      <w:bookmarkEnd w:id="13"/>
    </w:p>
    <w:p w14:paraId="47B9CE26" w14:textId="77777777" w:rsidR="005F687D" w:rsidRPr="00E955CB" w:rsidRDefault="005F687D" w:rsidP="005F687D">
      <w:pPr>
        <w:rPr>
          <w:rFonts w:cs="Arial"/>
          <w:szCs w:val="20"/>
        </w:rPr>
      </w:pPr>
      <w:r w:rsidRPr="00E955CB">
        <w:rPr>
          <w:rFonts w:cs="Arial"/>
          <w:szCs w:val="20"/>
        </w:rPr>
        <w:t xml:space="preserve">W czasie wykonywania podbicia konieczne jest prowadzenie pomiaru przemieszczeń konstrukcji istniejącego budynku, przez uprawnionego geodetę. Zakłada się monitoring geodezyjny dla min. 5 szt. punktów wskazanych przez Kierownika Budowy oraz Inspektora Nadzoru. </w:t>
      </w:r>
    </w:p>
    <w:p w14:paraId="3E265E92" w14:textId="77777777" w:rsidR="005F687D" w:rsidRPr="00E955CB" w:rsidRDefault="005F687D" w:rsidP="005F687D">
      <w:pPr>
        <w:rPr>
          <w:rFonts w:cs="Arial"/>
          <w:szCs w:val="20"/>
        </w:rPr>
      </w:pPr>
      <w:r w:rsidRPr="00E955CB">
        <w:rPr>
          <w:rFonts w:cs="Arial"/>
          <w:szCs w:val="20"/>
        </w:rPr>
        <w:lastRenderedPageBreak/>
        <w:t>Poszczególne podmioty, prowadzące prace na terenie objętym monitoringiem, należy zapoznać z rozmieszczeniem punktów pomiarowych i zobowiązać osoby odpowiedzialne (kierowników robót, majstrów itd.) do przekazania informacji pracownikom bezpośrednio wykonującym poszczególne roboty, celem zapobieżenia ewentualnych uszkodzeń punktów pomiarowych.</w:t>
      </w:r>
    </w:p>
    <w:p w14:paraId="6106EDEA" w14:textId="77777777" w:rsidR="005F687D" w:rsidRPr="00E955CB" w:rsidRDefault="005F687D" w:rsidP="005F687D">
      <w:pPr>
        <w:rPr>
          <w:rFonts w:cs="Arial"/>
          <w:szCs w:val="20"/>
        </w:rPr>
      </w:pPr>
      <w:r w:rsidRPr="00E955CB">
        <w:rPr>
          <w:rFonts w:cs="Arial"/>
          <w:szCs w:val="20"/>
        </w:rPr>
        <w:t>Harmonogram pomiarów przemieszczeń pionowych:</w:t>
      </w:r>
    </w:p>
    <w:p w14:paraId="61E212E8" w14:textId="77777777" w:rsidR="005F687D" w:rsidRPr="00E955CB" w:rsidRDefault="005F687D" w:rsidP="005F687D">
      <w:pPr>
        <w:pStyle w:val="Akapitzlist"/>
        <w:numPr>
          <w:ilvl w:val="0"/>
          <w:numId w:val="44"/>
        </w:numPr>
        <w:ind w:left="426"/>
        <w:rPr>
          <w:rFonts w:cs="Arial"/>
          <w:szCs w:val="20"/>
        </w:rPr>
      </w:pPr>
      <w:r w:rsidRPr="00E955CB">
        <w:rPr>
          <w:rFonts w:cs="Arial"/>
          <w:szCs w:val="20"/>
        </w:rPr>
        <w:t>pomiar 0 – przeprowadzony przed rozpoczęciem robot związanych z podbiciem,</w:t>
      </w:r>
    </w:p>
    <w:p w14:paraId="38FC3383" w14:textId="77777777" w:rsidR="005F687D" w:rsidRPr="00E955CB" w:rsidRDefault="005F687D" w:rsidP="005F687D">
      <w:pPr>
        <w:pStyle w:val="Akapitzlist"/>
        <w:numPr>
          <w:ilvl w:val="0"/>
          <w:numId w:val="44"/>
        </w:numPr>
        <w:ind w:left="426"/>
        <w:rPr>
          <w:rFonts w:cs="Arial"/>
          <w:szCs w:val="20"/>
        </w:rPr>
      </w:pPr>
      <w:r w:rsidRPr="00E955CB">
        <w:rPr>
          <w:rFonts w:cs="Arial"/>
          <w:szCs w:val="20"/>
        </w:rPr>
        <w:t xml:space="preserve">pomiar 1 – przeprowadzony po 2 dniach od rozpoczęcia prac, </w:t>
      </w:r>
    </w:p>
    <w:p w14:paraId="3E50EB47" w14:textId="77777777" w:rsidR="005F687D" w:rsidRPr="00E955CB" w:rsidRDefault="005F687D" w:rsidP="005F687D">
      <w:pPr>
        <w:pStyle w:val="Akapitzlist"/>
        <w:numPr>
          <w:ilvl w:val="0"/>
          <w:numId w:val="44"/>
        </w:numPr>
        <w:ind w:left="426"/>
        <w:rPr>
          <w:rFonts w:cs="Arial"/>
          <w:szCs w:val="20"/>
        </w:rPr>
      </w:pPr>
      <w:r w:rsidRPr="00E955CB">
        <w:rPr>
          <w:rFonts w:cs="Arial"/>
          <w:szCs w:val="20"/>
        </w:rPr>
        <w:t>kolejne pomiary wykonywać podczas trwania prac co 2-3 dni,</w:t>
      </w:r>
    </w:p>
    <w:p w14:paraId="415ECF98" w14:textId="77777777" w:rsidR="005F687D" w:rsidRPr="00E955CB" w:rsidRDefault="005F687D" w:rsidP="005F687D">
      <w:pPr>
        <w:pStyle w:val="Akapitzlist"/>
        <w:numPr>
          <w:ilvl w:val="0"/>
          <w:numId w:val="44"/>
        </w:numPr>
        <w:ind w:left="426"/>
        <w:rPr>
          <w:rFonts w:cs="Arial"/>
          <w:szCs w:val="20"/>
        </w:rPr>
      </w:pPr>
      <w:r w:rsidRPr="00E955CB">
        <w:rPr>
          <w:rFonts w:cs="Arial"/>
          <w:szCs w:val="20"/>
        </w:rPr>
        <w:t>pomiar 4 – przeprowadzony po trzech dniach od zakończenia robót</w:t>
      </w:r>
    </w:p>
    <w:p w14:paraId="6D4EDB06" w14:textId="77777777" w:rsidR="005F687D" w:rsidRPr="00E955CB" w:rsidRDefault="005F687D" w:rsidP="005F687D">
      <w:pPr>
        <w:rPr>
          <w:rFonts w:cs="Arial"/>
          <w:szCs w:val="20"/>
        </w:rPr>
      </w:pPr>
      <w:r w:rsidRPr="00E955CB">
        <w:rPr>
          <w:rFonts w:cs="Arial"/>
          <w:szCs w:val="20"/>
        </w:rPr>
        <w:t>Dokładność pomiaru geodezyjnego: 1mm.</w:t>
      </w:r>
    </w:p>
    <w:p w14:paraId="05356919" w14:textId="77777777" w:rsidR="005F687D" w:rsidRPr="00E955CB" w:rsidRDefault="005F687D" w:rsidP="005F687D">
      <w:pPr>
        <w:rPr>
          <w:rFonts w:cs="Arial"/>
          <w:szCs w:val="20"/>
        </w:rPr>
      </w:pPr>
      <w:r w:rsidRPr="00E955CB">
        <w:rPr>
          <w:rFonts w:cs="Arial"/>
          <w:szCs w:val="20"/>
        </w:rPr>
        <w:t>Po otrzymaniu poszczególnych wyników pomiarów częstotliwość kolejnych pomiarów może ulec zmianie zgodnie z decyzją Kierownika Budowy lub Inspektora Nadzoru.</w:t>
      </w:r>
    </w:p>
    <w:p w14:paraId="6D0D978E" w14:textId="77777777" w:rsidR="005F687D" w:rsidRPr="00E955CB" w:rsidRDefault="005F687D" w:rsidP="005F687D">
      <w:pPr>
        <w:rPr>
          <w:rFonts w:cs="Arial"/>
          <w:szCs w:val="20"/>
        </w:rPr>
      </w:pPr>
      <w:r w:rsidRPr="00E955CB">
        <w:rPr>
          <w:rFonts w:cs="Arial"/>
          <w:szCs w:val="20"/>
        </w:rPr>
        <w:t>Wyniki prowadzonych pomiarów muszą być dokumentowane i odnotowywane w dzienniku pomiarowym i powinny stanowić element składowy dokumentacji budowy. Dziennik pomiarowy należy prowadzić w postaci segregatora z wpinanymi kolejnymi raportami. Raporty z monitoringu będą na bieżąco przedstawiane autorowi niniejszego opracowania celem weryfikacji zachowania się budynku.</w:t>
      </w:r>
    </w:p>
    <w:p w14:paraId="3D7C1A9F" w14:textId="77777777" w:rsidR="005F687D" w:rsidRPr="00E955CB" w:rsidRDefault="005F687D" w:rsidP="005F687D">
      <w:pPr>
        <w:rPr>
          <w:rFonts w:cs="Arial"/>
          <w:szCs w:val="20"/>
        </w:rPr>
      </w:pPr>
      <w:r w:rsidRPr="00E955CB">
        <w:rPr>
          <w:rFonts w:cs="Arial"/>
          <w:szCs w:val="20"/>
        </w:rPr>
        <w:t xml:space="preserve">Ze względu na charakter prac niezbędne jest prowadzenie ciągłego monitoringu </w:t>
      </w:r>
      <w:proofErr w:type="spellStart"/>
      <w:r w:rsidRPr="00E955CB">
        <w:rPr>
          <w:rFonts w:cs="Arial"/>
          <w:szCs w:val="20"/>
        </w:rPr>
        <w:t>osiadań</w:t>
      </w:r>
      <w:proofErr w:type="spellEnd"/>
      <w:r w:rsidR="002C418F" w:rsidRPr="00E955CB">
        <w:rPr>
          <w:rFonts w:cs="Arial"/>
          <w:szCs w:val="20"/>
        </w:rPr>
        <w:t xml:space="preserve"> </w:t>
      </w:r>
      <w:r w:rsidRPr="00E955CB">
        <w:rPr>
          <w:rFonts w:cs="Arial"/>
          <w:szCs w:val="20"/>
        </w:rPr>
        <w:t>konstrukcji istniejącego obiektu. W tym celu Wykonawca prac zainstaluje układ pomiarowy</w:t>
      </w:r>
      <w:r w:rsidR="002C418F" w:rsidRPr="00E955CB">
        <w:rPr>
          <w:rFonts w:cs="Arial"/>
          <w:szCs w:val="20"/>
        </w:rPr>
        <w:t xml:space="preserve"> </w:t>
      </w:r>
      <w:r w:rsidRPr="00E955CB">
        <w:rPr>
          <w:rFonts w:cs="Arial"/>
          <w:szCs w:val="20"/>
        </w:rPr>
        <w:t xml:space="preserve">dowiązany do punktu bazowego, </w:t>
      </w:r>
      <w:r w:rsidR="002C418F" w:rsidRPr="00E955CB">
        <w:rPr>
          <w:rFonts w:cs="Arial"/>
          <w:szCs w:val="20"/>
        </w:rPr>
        <w:t>który</w:t>
      </w:r>
      <w:r w:rsidRPr="00E955CB">
        <w:rPr>
          <w:rFonts w:cs="Arial"/>
          <w:szCs w:val="20"/>
        </w:rPr>
        <w:t xml:space="preserve"> nie będzie podlegał przemieszczeniom. Pozostałe punkty</w:t>
      </w:r>
      <w:r w:rsidR="002C418F" w:rsidRPr="00E955CB">
        <w:rPr>
          <w:rFonts w:cs="Arial"/>
          <w:szCs w:val="20"/>
        </w:rPr>
        <w:t xml:space="preserve"> </w:t>
      </w:r>
      <w:r w:rsidRPr="00E955CB">
        <w:rPr>
          <w:rFonts w:cs="Arial"/>
          <w:szCs w:val="20"/>
        </w:rPr>
        <w:t>należy rozmieścić w rejonie robot, tak by była możliwa ciągła obserwacja niwelatorem. Zaleca się</w:t>
      </w:r>
      <w:r w:rsidR="002C418F" w:rsidRPr="00E955CB">
        <w:rPr>
          <w:rFonts w:cs="Arial"/>
          <w:szCs w:val="20"/>
        </w:rPr>
        <w:t xml:space="preserve"> </w:t>
      </w:r>
      <w:r w:rsidRPr="00E955CB">
        <w:rPr>
          <w:rFonts w:cs="Arial"/>
          <w:szCs w:val="20"/>
        </w:rPr>
        <w:t xml:space="preserve">rozmieszczenie </w:t>
      </w:r>
      <w:r w:rsidR="002C418F" w:rsidRPr="00E955CB">
        <w:rPr>
          <w:rFonts w:cs="Arial"/>
          <w:szCs w:val="20"/>
        </w:rPr>
        <w:t>punktów</w:t>
      </w:r>
      <w:r w:rsidRPr="00E955CB">
        <w:rPr>
          <w:rFonts w:cs="Arial"/>
          <w:szCs w:val="20"/>
        </w:rPr>
        <w:t xml:space="preserve"> pomiarowych na ścianach w odstępach ok. 4÷5m. Obserwację należy</w:t>
      </w:r>
      <w:r w:rsidR="002C418F" w:rsidRPr="00E955CB">
        <w:rPr>
          <w:rFonts w:cs="Arial"/>
          <w:szCs w:val="20"/>
        </w:rPr>
        <w:t xml:space="preserve"> </w:t>
      </w:r>
      <w:r w:rsidRPr="00E955CB">
        <w:rPr>
          <w:rFonts w:cs="Arial"/>
          <w:szCs w:val="20"/>
        </w:rPr>
        <w:t>prowadzić zgodnie z harmonogramem przedstawionym powyżej, a uzyskane wyniki protokołować</w:t>
      </w:r>
      <w:r w:rsidR="002C418F" w:rsidRPr="00E955CB">
        <w:rPr>
          <w:rFonts w:cs="Arial"/>
          <w:szCs w:val="20"/>
        </w:rPr>
        <w:t xml:space="preserve"> </w:t>
      </w:r>
      <w:r w:rsidRPr="00E955CB">
        <w:rPr>
          <w:rFonts w:cs="Arial"/>
          <w:szCs w:val="20"/>
        </w:rPr>
        <w:t>na specjalnym formularzu. W przypadku wystąpienia nadmiernych przemieszczeń należy</w:t>
      </w:r>
      <w:r w:rsidR="002C418F" w:rsidRPr="00E955CB">
        <w:rPr>
          <w:rFonts w:cs="Arial"/>
          <w:szCs w:val="20"/>
        </w:rPr>
        <w:t xml:space="preserve"> </w:t>
      </w:r>
      <w:r w:rsidRPr="00E955CB">
        <w:rPr>
          <w:rFonts w:cs="Arial"/>
          <w:szCs w:val="20"/>
        </w:rPr>
        <w:t>natychmiast przerwać prace oraz powiadomić Kierownika Budowy oraz Inspektora Nadzoru.</w:t>
      </w:r>
    </w:p>
    <w:p w14:paraId="5D161F4D" w14:textId="77777777" w:rsidR="005F687D" w:rsidRPr="00E955CB" w:rsidRDefault="005F687D" w:rsidP="005F687D">
      <w:pPr>
        <w:rPr>
          <w:rFonts w:cs="Arial"/>
          <w:szCs w:val="20"/>
        </w:rPr>
      </w:pPr>
      <w:r w:rsidRPr="00E955CB">
        <w:rPr>
          <w:rFonts w:cs="Arial"/>
          <w:szCs w:val="20"/>
        </w:rPr>
        <w:t>Przyjęto dopuszczalne przemieszczenie pionowe do 5mm.</w:t>
      </w:r>
    </w:p>
    <w:p w14:paraId="34BBA923" w14:textId="77777777" w:rsidR="00B579B2" w:rsidRPr="00E955CB" w:rsidRDefault="00B579B2" w:rsidP="00B579B2">
      <w:pPr>
        <w:pStyle w:val="Nagwek1"/>
      </w:pPr>
      <w:bookmarkStart w:id="14" w:name="_Toc222862419"/>
      <w:r w:rsidRPr="00E955CB">
        <w:t xml:space="preserve">Ogólne wytyczne i warunki realizacji </w:t>
      </w:r>
      <w:r w:rsidR="00645D69" w:rsidRPr="00E955CB">
        <w:t>robót budowanych</w:t>
      </w:r>
      <w:bookmarkEnd w:id="14"/>
    </w:p>
    <w:p w14:paraId="1E54673A" w14:textId="77777777" w:rsidR="001B31FE" w:rsidRPr="00E955CB" w:rsidRDefault="001B31FE" w:rsidP="00DE38DC">
      <w:pPr>
        <w:pStyle w:val="Akapitzlist"/>
        <w:numPr>
          <w:ilvl w:val="0"/>
          <w:numId w:val="40"/>
        </w:numPr>
        <w:ind w:left="425" w:hanging="425"/>
        <w:contextualSpacing w:val="0"/>
        <w:rPr>
          <w:rFonts w:cs="Arial"/>
          <w:szCs w:val="20"/>
        </w:rPr>
      </w:pPr>
      <w:r w:rsidRPr="00E955CB">
        <w:rPr>
          <w:rFonts w:cs="Arial"/>
          <w:szCs w:val="20"/>
        </w:rPr>
        <w:t xml:space="preserve">Projekt konstrukcji </w:t>
      </w:r>
      <w:r w:rsidR="00B835B4" w:rsidRPr="00E955CB">
        <w:rPr>
          <w:rFonts w:cs="Arial"/>
          <w:szCs w:val="20"/>
        </w:rPr>
        <w:t xml:space="preserve">należy </w:t>
      </w:r>
      <w:r w:rsidRPr="00E955CB">
        <w:rPr>
          <w:rFonts w:cs="Arial"/>
          <w:szCs w:val="20"/>
        </w:rPr>
        <w:t xml:space="preserve">rozpatrywać łącznie z projektem architektonicznym, projektami branżowymi oraz </w:t>
      </w:r>
      <w:r w:rsidR="007109B7" w:rsidRPr="00E955CB">
        <w:rPr>
          <w:rFonts w:cs="Arial"/>
          <w:szCs w:val="20"/>
        </w:rPr>
        <w:t xml:space="preserve">dokumentacją </w:t>
      </w:r>
      <w:proofErr w:type="spellStart"/>
      <w:r w:rsidR="007109B7" w:rsidRPr="00E955CB">
        <w:rPr>
          <w:rFonts w:cs="Arial"/>
          <w:szCs w:val="20"/>
        </w:rPr>
        <w:t>geolgiczną</w:t>
      </w:r>
      <w:proofErr w:type="spellEnd"/>
      <w:r w:rsidRPr="00E955CB">
        <w:rPr>
          <w:rFonts w:cs="Arial"/>
          <w:szCs w:val="20"/>
        </w:rPr>
        <w:t>.</w:t>
      </w:r>
    </w:p>
    <w:p w14:paraId="2708E8CC" w14:textId="77777777" w:rsidR="000979E3" w:rsidRPr="00E955CB" w:rsidRDefault="000979E3" w:rsidP="00DE38DC">
      <w:pPr>
        <w:pStyle w:val="Akapitzlist"/>
        <w:numPr>
          <w:ilvl w:val="0"/>
          <w:numId w:val="40"/>
        </w:numPr>
        <w:ind w:left="425" w:hanging="425"/>
        <w:contextualSpacing w:val="0"/>
        <w:rPr>
          <w:rFonts w:cs="Arial"/>
          <w:szCs w:val="20"/>
        </w:rPr>
      </w:pPr>
      <w:r w:rsidRPr="00E955CB">
        <w:rPr>
          <w:rFonts w:cs="Arial"/>
          <w:szCs w:val="20"/>
        </w:rPr>
        <w:t xml:space="preserve">Przed przystąpieniem do wykonywania konstrukcji, wszystkie wymiary i rzędne należy sprawdzić w terenie. W przypadku stwierdzenia istotnych rozbieżności pomiędzy stanem istniejącym a stanem projektowanym należy niezwłocznie zwrócić się do projektanta celem weryfikacji przyjętych rozwiązań. </w:t>
      </w:r>
    </w:p>
    <w:p w14:paraId="1BD7B3F3" w14:textId="77777777" w:rsidR="001B31FE" w:rsidRPr="00E955CB" w:rsidRDefault="0068069C" w:rsidP="00DE38DC">
      <w:pPr>
        <w:pStyle w:val="Akapitzlist"/>
        <w:numPr>
          <w:ilvl w:val="0"/>
          <w:numId w:val="40"/>
        </w:numPr>
        <w:ind w:left="425" w:hanging="425"/>
        <w:contextualSpacing w:val="0"/>
        <w:rPr>
          <w:rFonts w:cs="Arial"/>
          <w:szCs w:val="20"/>
        </w:rPr>
      </w:pPr>
      <w:r w:rsidRPr="00E955CB">
        <w:rPr>
          <w:rFonts w:cs="Arial"/>
          <w:szCs w:val="20"/>
        </w:rPr>
        <w:t>Wszystkie wymiary i rzędne wysokościowe należy na bieżąco kontrolować na budowie.</w:t>
      </w:r>
    </w:p>
    <w:p w14:paraId="3D1F42F3" w14:textId="77777777" w:rsidR="00474E56" w:rsidRPr="00E955CB" w:rsidRDefault="00474E56" w:rsidP="00DE38DC">
      <w:pPr>
        <w:pStyle w:val="Akapitzlist"/>
        <w:numPr>
          <w:ilvl w:val="0"/>
          <w:numId w:val="40"/>
        </w:numPr>
        <w:ind w:left="425" w:hanging="425"/>
        <w:contextualSpacing w:val="0"/>
        <w:rPr>
          <w:rFonts w:cs="Arial"/>
          <w:szCs w:val="20"/>
        </w:rPr>
      </w:pPr>
      <w:r w:rsidRPr="00E955CB">
        <w:rPr>
          <w:rFonts w:cs="Arial"/>
          <w:szCs w:val="20"/>
        </w:rPr>
        <w:t xml:space="preserve">Na etapie ofertowania robót przez wykonawcę oraz przed przystąpieniem do realizacji obiektu wykonawca </w:t>
      </w:r>
      <w:r w:rsidR="007A198B" w:rsidRPr="00E955CB">
        <w:rPr>
          <w:rFonts w:cs="Arial"/>
          <w:szCs w:val="20"/>
        </w:rPr>
        <w:t>wraz z</w:t>
      </w:r>
      <w:r w:rsidRPr="00E955CB">
        <w:rPr>
          <w:rFonts w:cs="Arial"/>
          <w:szCs w:val="20"/>
        </w:rPr>
        <w:t xml:space="preserve"> </w:t>
      </w:r>
      <w:r w:rsidR="007A198B" w:rsidRPr="00E955CB">
        <w:rPr>
          <w:rFonts w:cs="Arial"/>
          <w:szCs w:val="20"/>
        </w:rPr>
        <w:t>inspektorem</w:t>
      </w:r>
      <w:r w:rsidRPr="00E955CB">
        <w:rPr>
          <w:rFonts w:cs="Arial"/>
          <w:szCs w:val="20"/>
        </w:rPr>
        <w:t xml:space="preserve"> nadzoru inwestorskiego, winni zweryfikować dokumentację projektową i wyjaśnić z projektantem wszelkie wątpliwości</w:t>
      </w:r>
      <w:r w:rsidR="00182F9A" w:rsidRPr="00E955CB">
        <w:rPr>
          <w:rFonts w:cs="Arial"/>
          <w:szCs w:val="20"/>
        </w:rPr>
        <w:t xml:space="preserve"> i niejasności</w:t>
      </w:r>
      <w:r w:rsidRPr="00E955CB">
        <w:rPr>
          <w:rFonts w:cs="Arial"/>
          <w:szCs w:val="20"/>
        </w:rPr>
        <w:t>.</w:t>
      </w:r>
      <w:r w:rsidR="007A198B" w:rsidRPr="00E955CB">
        <w:rPr>
          <w:rFonts w:cs="Arial"/>
          <w:szCs w:val="20"/>
        </w:rPr>
        <w:t xml:space="preserve"> Wniesienie uwag będzie podstawą do wprowadzenia ewentualnych zmian w rozwiązaniach projektowych.</w:t>
      </w:r>
    </w:p>
    <w:p w14:paraId="73583DAA" w14:textId="77777777" w:rsidR="001C722F" w:rsidRPr="00E955CB" w:rsidRDefault="00182F9A" w:rsidP="00DE38DC">
      <w:pPr>
        <w:pStyle w:val="Akapitzlist"/>
        <w:numPr>
          <w:ilvl w:val="0"/>
          <w:numId w:val="40"/>
        </w:numPr>
        <w:ind w:left="425" w:hanging="425"/>
        <w:contextualSpacing w:val="0"/>
        <w:rPr>
          <w:rFonts w:cs="Arial"/>
          <w:szCs w:val="20"/>
        </w:rPr>
      </w:pPr>
      <w:r w:rsidRPr="00E955CB">
        <w:rPr>
          <w:rFonts w:cs="Arial"/>
          <w:szCs w:val="20"/>
        </w:rPr>
        <w:t xml:space="preserve">W celu osiągnięcia wymaganej jakości robót Wykonawca zobowiązany jest posiadać wiedzę </w:t>
      </w:r>
      <w:r w:rsidR="007109B7" w:rsidRPr="00E955CB">
        <w:rPr>
          <w:rFonts w:cs="Arial"/>
          <w:szCs w:val="20"/>
        </w:rPr>
        <w:t>techniczną</w:t>
      </w:r>
      <w:r w:rsidRPr="00E955CB">
        <w:rPr>
          <w:rFonts w:cs="Arial"/>
          <w:szCs w:val="20"/>
        </w:rPr>
        <w:t xml:space="preserve"> z zakresu stosownych technologii, możliwości sprzętowe i kadrowe pozwalające wykonać </w:t>
      </w:r>
      <w:r w:rsidR="007109B7" w:rsidRPr="00E955CB">
        <w:rPr>
          <w:rFonts w:cs="Arial"/>
          <w:szCs w:val="20"/>
        </w:rPr>
        <w:t>realizowan</w:t>
      </w:r>
      <w:r w:rsidR="001C722F" w:rsidRPr="00E955CB">
        <w:rPr>
          <w:rFonts w:cs="Arial"/>
          <w:szCs w:val="20"/>
        </w:rPr>
        <w:t>e</w:t>
      </w:r>
      <w:r w:rsidRPr="00E955CB">
        <w:rPr>
          <w:rFonts w:cs="Arial"/>
          <w:szCs w:val="20"/>
        </w:rPr>
        <w:t xml:space="preserve"> </w:t>
      </w:r>
      <w:r w:rsidR="001C722F" w:rsidRPr="00E955CB">
        <w:rPr>
          <w:rFonts w:cs="Arial"/>
          <w:szCs w:val="20"/>
        </w:rPr>
        <w:t>zadanie</w:t>
      </w:r>
      <w:r w:rsidRPr="00E955CB">
        <w:rPr>
          <w:rFonts w:cs="Arial"/>
          <w:szCs w:val="20"/>
        </w:rPr>
        <w:t xml:space="preserve"> zgodnie z założeniami projektowymi, polskimi normami oraz aprobatami </w:t>
      </w:r>
      <w:r w:rsidR="007109B7" w:rsidRPr="00E955CB">
        <w:rPr>
          <w:rFonts w:cs="Arial"/>
          <w:szCs w:val="20"/>
        </w:rPr>
        <w:t>technicznymi</w:t>
      </w:r>
      <w:r w:rsidRPr="00E955CB">
        <w:rPr>
          <w:rFonts w:cs="Arial"/>
          <w:szCs w:val="20"/>
        </w:rPr>
        <w:t>.</w:t>
      </w:r>
    </w:p>
    <w:p w14:paraId="1B429759" w14:textId="77777777" w:rsidR="00182F9A" w:rsidRPr="00E955CB" w:rsidRDefault="001C722F" w:rsidP="00FF53CC">
      <w:pPr>
        <w:pStyle w:val="Akapitzlist"/>
        <w:numPr>
          <w:ilvl w:val="0"/>
          <w:numId w:val="40"/>
        </w:numPr>
        <w:ind w:left="425" w:hanging="425"/>
        <w:contextualSpacing w:val="0"/>
        <w:rPr>
          <w:rFonts w:cs="Arial"/>
          <w:szCs w:val="20"/>
        </w:rPr>
      </w:pPr>
      <w:r w:rsidRPr="00E955CB">
        <w:rPr>
          <w:rFonts w:cs="Arial"/>
          <w:szCs w:val="20"/>
        </w:rPr>
        <w:t>Prace nale</w:t>
      </w:r>
      <w:r w:rsidRPr="00E955CB">
        <w:rPr>
          <w:rFonts w:cs="Arial" w:hint="eastAsia"/>
          <w:szCs w:val="20"/>
        </w:rPr>
        <w:t>ż</w:t>
      </w:r>
      <w:r w:rsidRPr="00E955CB">
        <w:rPr>
          <w:rFonts w:cs="Arial"/>
          <w:szCs w:val="20"/>
        </w:rPr>
        <w:t>y prowadzi</w:t>
      </w:r>
      <w:r w:rsidRPr="00E955CB">
        <w:rPr>
          <w:rFonts w:cs="Arial" w:hint="eastAsia"/>
          <w:szCs w:val="20"/>
        </w:rPr>
        <w:t>ć</w:t>
      </w:r>
      <w:r w:rsidRPr="00E955CB">
        <w:rPr>
          <w:rFonts w:cs="Arial"/>
          <w:szCs w:val="20"/>
        </w:rPr>
        <w:t xml:space="preserve"> tak, aby poza odcinkiem przeznaczonym do podbicia nie naruszy</w:t>
      </w:r>
      <w:r w:rsidRPr="00E955CB">
        <w:rPr>
          <w:rFonts w:cs="Arial" w:hint="eastAsia"/>
          <w:szCs w:val="20"/>
        </w:rPr>
        <w:t>ć</w:t>
      </w:r>
      <w:r w:rsidRPr="00E955CB">
        <w:rPr>
          <w:rFonts w:cs="Arial"/>
          <w:szCs w:val="20"/>
        </w:rPr>
        <w:t xml:space="preserve"> naturalnej struktury pod</w:t>
      </w:r>
      <w:r w:rsidRPr="00E955CB">
        <w:rPr>
          <w:rFonts w:cs="Arial" w:hint="eastAsia"/>
          <w:szCs w:val="20"/>
        </w:rPr>
        <w:t>ł</w:t>
      </w:r>
      <w:r w:rsidRPr="00E955CB">
        <w:rPr>
          <w:rFonts w:cs="Arial"/>
          <w:szCs w:val="20"/>
        </w:rPr>
        <w:t>o</w:t>
      </w:r>
      <w:r w:rsidRPr="00E955CB">
        <w:rPr>
          <w:rFonts w:cs="Arial" w:hint="eastAsia"/>
          <w:szCs w:val="20"/>
        </w:rPr>
        <w:t>ż</w:t>
      </w:r>
      <w:r w:rsidRPr="00E955CB">
        <w:rPr>
          <w:rFonts w:cs="Arial"/>
          <w:szCs w:val="20"/>
        </w:rPr>
        <w:t>a gruntowego.</w:t>
      </w:r>
      <w:r w:rsidR="00182F9A" w:rsidRPr="00E955CB">
        <w:rPr>
          <w:rFonts w:cs="Arial"/>
          <w:szCs w:val="20"/>
        </w:rPr>
        <w:t xml:space="preserve"> </w:t>
      </w:r>
    </w:p>
    <w:p w14:paraId="64B4FD15" w14:textId="77777777" w:rsidR="001C722F" w:rsidRPr="00E955CB" w:rsidRDefault="001C722F" w:rsidP="007F7D4A">
      <w:pPr>
        <w:pStyle w:val="Akapitzlist"/>
        <w:numPr>
          <w:ilvl w:val="0"/>
          <w:numId w:val="40"/>
        </w:numPr>
        <w:ind w:left="425" w:hanging="425"/>
        <w:contextualSpacing w:val="0"/>
        <w:rPr>
          <w:rFonts w:cs="Arial"/>
          <w:szCs w:val="20"/>
        </w:rPr>
      </w:pPr>
      <w:r w:rsidRPr="00E955CB">
        <w:rPr>
          <w:rFonts w:cs="Arial"/>
          <w:szCs w:val="20"/>
        </w:rPr>
        <w:t>Nie nale</w:t>
      </w:r>
      <w:r w:rsidRPr="00E955CB">
        <w:rPr>
          <w:rFonts w:cs="Arial" w:hint="eastAsia"/>
          <w:szCs w:val="20"/>
        </w:rPr>
        <w:t>ż</w:t>
      </w:r>
      <w:r w:rsidRPr="00E955CB">
        <w:rPr>
          <w:rFonts w:cs="Arial"/>
          <w:szCs w:val="20"/>
        </w:rPr>
        <w:t>y dopuszcza</w:t>
      </w:r>
      <w:r w:rsidRPr="00E955CB">
        <w:rPr>
          <w:rFonts w:cs="Arial" w:hint="eastAsia"/>
          <w:szCs w:val="20"/>
        </w:rPr>
        <w:t>ć</w:t>
      </w:r>
      <w:r w:rsidRPr="00E955CB">
        <w:rPr>
          <w:rFonts w:cs="Arial"/>
          <w:szCs w:val="20"/>
        </w:rPr>
        <w:t xml:space="preserve"> do odkopywania </w:t>
      </w:r>
      <w:r w:rsidRPr="00E955CB">
        <w:rPr>
          <w:rFonts w:cs="Arial" w:hint="eastAsia"/>
          <w:szCs w:val="20"/>
        </w:rPr>
        <w:t>ł</w:t>
      </w:r>
      <w:r w:rsidRPr="00E955CB">
        <w:rPr>
          <w:rFonts w:cs="Arial"/>
          <w:szCs w:val="20"/>
        </w:rPr>
        <w:t>aw fundamentowych na ca</w:t>
      </w:r>
      <w:r w:rsidRPr="00E955CB">
        <w:rPr>
          <w:rFonts w:cs="Arial" w:hint="eastAsia"/>
          <w:szCs w:val="20"/>
        </w:rPr>
        <w:t>ł</w:t>
      </w:r>
      <w:r w:rsidRPr="00E955CB">
        <w:rPr>
          <w:rFonts w:cs="Arial"/>
          <w:szCs w:val="20"/>
        </w:rPr>
        <w:t>ej d</w:t>
      </w:r>
      <w:r w:rsidRPr="00E955CB">
        <w:rPr>
          <w:rFonts w:cs="Arial" w:hint="eastAsia"/>
          <w:szCs w:val="20"/>
        </w:rPr>
        <w:t>ł</w:t>
      </w:r>
      <w:r w:rsidRPr="00E955CB">
        <w:rPr>
          <w:rFonts w:cs="Arial"/>
          <w:szCs w:val="20"/>
        </w:rPr>
        <w:t>ugo</w:t>
      </w:r>
      <w:r w:rsidRPr="00E955CB">
        <w:rPr>
          <w:rFonts w:cs="Arial" w:hint="eastAsia"/>
          <w:szCs w:val="20"/>
        </w:rPr>
        <w:t>ś</w:t>
      </w:r>
      <w:r w:rsidRPr="00E955CB">
        <w:rPr>
          <w:rFonts w:cs="Arial"/>
          <w:szCs w:val="20"/>
        </w:rPr>
        <w:t>ci, gdy</w:t>
      </w:r>
      <w:r w:rsidRPr="00E955CB">
        <w:rPr>
          <w:rFonts w:cs="Arial" w:hint="eastAsia"/>
          <w:szCs w:val="20"/>
        </w:rPr>
        <w:t>ż</w:t>
      </w:r>
      <w:r w:rsidRPr="00E955CB">
        <w:rPr>
          <w:rFonts w:cs="Arial"/>
          <w:szCs w:val="20"/>
        </w:rPr>
        <w:t xml:space="preserve"> mog</w:t>
      </w:r>
      <w:r w:rsidRPr="00E955CB">
        <w:rPr>
          <w:rFonts w:cs="Arial" w:hint="eastAsia"/>
          <w:szCs w:val="20"/>
        </w:rPr>
        <w:t>ł</w:t>
      </w:r>
      <w:r w:rsidRPr="00E955CB">
        <w:rPr>
          <w:rFonts w:cs="Arial"/>
          <w:szCs w:val="20"/>
        </w:rPr>
        <w:t>oby to doprowadzi</w:t>
      </w:r>
      <w:r w:rsidRPr="00E955CB">
        <w:rPr>
          <w:rFonts w:cs="Arial" w:hint="eastAsia"/>
          <w:szCs w:val="20"/>
        </w:rPr>
        <w:t>ć</w:t>
      </w:r>
      <w:r w:rsidRPr="00E955CB">
        <w:rPr>
          <w:rFonts w:cs="Arial"/>
          <w:szCs w:val="20"/>
        </w:rPr>
        <w:t xml:space="preserve"> do wypierania gruntu spod fundamentu.</w:t>
      </w:r>
    </w:p>
    <w:p w14:paraId="0E5E00F9" w14:textId="77777777" w:rsidR="001C722F" w:rsidRPr="00E955CB" w:rsidRDefault="001C722F" w:rsidP="00D33B7A">
      <w:pPr>
        <w:pStyle w:val="Akapitzlist"/>
        <w:numPr>
          <w:ilvl w:val="0"/>
          <w:numId w:val="40"/>
        </w:numPr>
        <w:ind w:left="425" w:hanging="425"/>
        <w:contextualSpacing w:val="0"/>
        <w:rPr>
          <w:rFonts w:cs="Arial"/>
          <w:szCs w:val="20"/>
        </w:rPr>
      </w:pPr>
      <w:r w:rsidRPr="00E955CB">
        <w:rPr>
          <w:rFonts w:cs="Arial"/>
          <w:szCs w:val="20"/>
        </w:rPr>
        <w:t>Wykopy musz</w:t>
      </w:r>
      <w:r w:rsidRPr="00E955CB">
        <w:rPr>
          <w:rFonts w:cs="Arial" w:hint="eastAsia"/>
          <w:szCs w:val="20"/>
        </w:rPr>
        <w:t>ą</w:t>
      </w:r>
      <w:r w:rsidRPr="00E955CB">
        <w:rPr>
          <w:rFonts w:cs="Arial"/>
          <w:szCs w:val="20"/>
        </w:rPr>
        <w:t xml:space="preserve"> by</w:t>
      </w:r>
      <w:r w:rsidRPr="00E955CB">
        <w:rPr>
          <w:rFonts w:cs="Arial" w:hint="eastAsia"/>
          <w:szCs w:val="20"/>
        </w:rPr>
        <w:t>ć</w:t>
      </w:r>
      <w:r w:rsidRPr="00E955CB">
        <w:rPr>
          <w:rFonts w:cs="Arial"/>
          <w:szCs w:val="20"/>
        </w:rPr>
        <w:t xml:space="preserve"> dobrze i mocno obudowane, tak aby zapobiec usuwaniu si</w:t>
      </w:r>
      <w:r w:rsidRPr="00E955CB">
        <w:rPr>
          <w:rFonts w:cs="Arial" w:hint="eastAsia"/>
          <w:szCs w:val="20"/>
        </w:rPr>
        <w:t>ę</w:t>
      </w:r>
      <w:r w:rsidRPr="00E955CB">
        <w:rPr>
          <w:rFonts w:cs="Arial"/>
          <w:szCs w:val="20"/>
        </w:rPr>
        <w:t xml:space="preserve"> ziemni spod innych fragmentów konstrukcji.</w:t>
      </w:r>
    </w:p>
    <w:p w14:paraId="47580AFA" w14:textId="77777777" w:rsidR="001C722F" w:rsidRPr="00E955CB" w:rsidRDefault="001C722F" w:rsidP="001C722F">
      <w:pPr>
        <w:pStyle w:val="Akapitzlist"/>
        <w:numPr>
          <w:ilvl w:val="0"/>
          <w:numId w:val="40"/>
        </w:numPr>
        <w:ind w:left="425" w:hanging="425"/>
        <w:contextualSpacing w:val="0"/>
        <w:rPr>
          <w:rFonts w:cs="Arial"/>
          <w:szCs w:val="20"/>
        </w:rPr>
      </w:pPr>
      <w:r w:rsidRPr="00E955CB">
        <w:rPr>
          <w:rFonts w:cs="Arial"/>
          <w:szCs w:val="20"/>
        </w:rPr>
        <w:lastRenderedPageBreak/>
        <w:t>Nowy fundament z istniej</w:t>
      </w:r>
      <w:r w:rsidRPr="00E955CB">
        <w:rPr>
          <w:rFonts w:cs="Arial" w:hint="eastAsia"/>
          <w:szCs w:val="20"/>
        </w:rPr>
        <w:t>ą</w:t>
      </w:r>
      <w:r w:rsidRPr="00E955CB">
        <w:rPr>
          <w:rFonts w:cs="Arial"/>
          <w:szCs w:val="20"/>
        </w:rPr>
        <w:t>cym nale</w:t>
      </w:r>
      <w:r w:rsidRPr="00E955CB">
        <w:rPr>
          <w:rFonts w:cs="Arial" w:hint="eastAsia"/>
          <w:szCs w:val="20"/>
        </w:rPr>
        <w:t>ż</w:t>
      </w:r>
      <w:r w:rsidRPr="00E955CB">
        <w:rPr>
          <w:rFonts w:cs="Arial"/>
          <w:szCs w:val="20"/>
        </w:rPr>
        <w:t>y po</w:t>
      </w:r>
      <w:r w:rsidRPr="00E955CB">
        <w:rPr>
          <w:rFonts w:cs="Arial" w:hint="eastAsia"/>
          <w:szCs w:val="20"/>
        </w:rPr>
        <w:t>łą</w:t>
      </w:r>
      <w:r w:rsidRPr="00E955CB">
        <w:rPr>
          <w:rFonts w:cs="Arial"/>
          <w:szCs w:val="20"/>
        </w:rPr>
        <w:t>czy</w:t>
      </w:r>
      <w:r w:rsidRPr="00E955CB">
        <w:rPr>
          <w:rFonts w:cs="Arial" w:hint="eastAsia"/>
          <w:szCs w:val="20"/>
        </w:rPr>
        <w:t>ć</w:t>
      </w:r>
      <w:r w:rsidRPr="00E955CB">
        <w:rPr>
          <w:rFonts w:cs="Arial"/>
          <w:szCs w:val="20"/>
        </w:rPr>
        <w:t xml:space="preserve"> starannie poprzez podlanie oko</w:t>
      </w:r>
      <w:r w:rsidRPr="00E955CB">
        <w:rPr>
          <w:rFonts w:cs="Arial" w:hint="eastAsia"/>
          <w:szCs w:val="20"/>
        </w:rPr>
        <w:t>ł</w:t>
      </w:r>
      <w:r w:rsidRPr="00E955CB">
        <w:rPr>
          <w:rFonts w:cs="Arial"/>
          <w:szCs w:val="20"/>
        </w:rPr>
        <w:t>o 5cm powy</w:t>
      </w:r>
      <w:r w:rsidRPr="00E955CB">
        <w:rPr>
          <w:rFonts w:cs="Arial" w:hint="eastAsia"/>
          <w:szCs w:val="20"/>
        </w:rPr>
        <w:t>ż</w:t>
      </w:r>
      <w:r w:rsidRPr="00E955CB">
        <w:rPr>
          <w:rFonts w:cs="Arial"/>
          <w:szCs w:val="20"/>
        </w:rPr>
        <w:t>ej dolnej kraw</w:t>
      </w:r>
      <w:r w:rsidRPr="00E955CB">
        <w:rPr>
          <w:rFonts w:cs="Arial" w:hint="eastAsia"/>
          <w:szCs w:val="20"/>
        </w:rPr>
        <w:t>ę</w:t>
      </w:r>
      <w:r w:rsidRPr="00E955CB">
        <w:rPr>
          <w:rFonts w:cs="Arial"/>
          <w:szCs w:val="20"/>
        </w:rPr>
        <w:t>dzi istniej</w:t>
      </w:r>
      <w:r w:rsidRPr="00E955CB">
        <w:rPr>
          <w:rFonts w:cs="Arial" w:hint="eastAsia"/>
          <w:szCs w:val="20"/>
        </w:rPr>
        <w:t>ą</w:t>
      </w:r>
      <w:r w:rsidRPr="00E955CB">
        <w:rPr>
          <w:rFonts w:cs="Arial"/>
          <w:szCs w:val="20"/>
        </w:rPr>
        <w:t xml:space="preserve">cej </w:t>
      </w:r>
      <w:r w:rsidRPr="00E955CB">
        <w:rPr>
          <w:rFonts w:cs="Arial" w:hint="eastAsia"/>
          <w:szCs w:val="20"/>
        </w:rPr>
        <w:t>ł</w:t>
      </w:r>
      <w:r w:rsidRPr="00E955CB">
        <w:rPr>
          <w:rFonts w:cs="Arial"/>
          <w:szCs w:val="20"/>
        </w:rPr>
        <w:t>awy fundamentowej, starannie zag</w:t>
      </w:r>
      <w:r w:rsidRPr="00E955CB">
        <w:rPr>
          <w:rFonts w:cs="Arial" w:hint="eastAsia"/>
          <w:szCs w:val="20"/>
        </w:rPr>
        <w:t>ę</w:t>
      </w:r>
      <w:r w:rsidRPr="00E955CB">
        <w:rPr>
          <w:rFonts w:cs="Arial"/>
          <w:szCs w:val="20"/>
        </w:rPr>
        <w:t>szczaj</w:t>
      </w:r>
      <w:r w:rsidRPr="00E955CB">
        <w:rPr>
          <w:rFonts w:cs="Arial" w:hint="eastAsia"/>
          <w:szCs w:val="20"/>
        </w:rPr>
        <w:t>ą</w:t>
      </w:r>
      <w:r w:rsidRPr="00E955CB">
        <w:rPr>
          <w:rFonts w:cs="Arial"/>
          <w:szCs w:val="20"/>
        </w:rPr>
        <w:t>c mieszank</w:t>
      </w:r>
      <w:r w:rsidRPr="00E955CB">
        <w:rPr>
          <w:rFonts w:cs="Arial" w:hint="eastAsia"/>
          <w:szCs w:val="20"/>
        </w:rPr>
        <w:t>ę</w:t>
      </w:r>
      <w:r w:rsidRPr="00E955CB">
        <w:rPr>
          <w:rFonts w:cs="Arial"/>
          <w:szCs w:val="20"/>
        </w:rPr>
        <w:t xml:space="preserve"> betonow</w:t>
      </w:r>
      <w:r w:rsidRPr="00E955CB">
        <w:rPr>
          <w:rFonts w:cs="Arial" w:hint="eastAsia"/>
          <w:szCs w:val="20"/>
        </w:rPr>
        <w:t>ą</w:t>
      </w:r>
      <w:r w:rsidRPr="00E955CB">
        <w:rPr>
          <w:rFonts w:cs="Arial"/>
          <w:szCs w:val="20"/>
        </w:rPr>
        <w:t>.</w:t>
      </w:r>
    </w:p>
    <w:p w14:paraId="17A9ED58" w14:textId="77777777" w:rsidR="001C722F" w:rsidRPr="00E955CB" w:rsidRDefault="001C722F" w:rsidP="00D33B7A">
      <w:pPr>
        <w:pStyle w:val="Akapitzlist"/>
        <w:numPr>
          <w:ilvl w:val="0"/>
          <w:numId w:val="40"/>
        </w:numPr>
        <w:ind w:left="425" w:hanging="425"/>
        <w:contextualSpacing w:val="0"/>
        <w:rPr>
          <w:rFonts w:cs="Arial"/>
          <w:szCs w:val="20"/>
        </w:rPr>
      </w:pPr>
      <w:r w:rsidRPr="00E955CB">
        <w:rPr>
          <w:rFonts w:cs="Arial"/>
          <w:szCs w:val="20"/>
        </w:rPr>
        <w:t>Ods</w:t>
      </w:r>
      <w:r w:rsidRPr="00E955CB">
        <w:rPr>
          <w:rFonts w:cs="Arial" w:hint="eastAsia"/>
          <w:szCs w:val="20"/>
        </w:rPr>
        <w:t>ł</w:t>
      </w:r>
      <w:r w:rsidRPr="00E955CB">
        <w:rPr>
          <w:rFonts w:cs="Arial"/>
          <w:szCs w:val="20"/>
        </w:rPr>
        <w:t>oni</w:t>
      </w:r>
      <w:r w:rsidRPr="00E955CB">
        <w:rPr>
          <w:rFonts w:cs="Arial" w:hint="eastAsia"/>
          <w:szCs w:val="20"/>
        </w:rPr>
        <w:t>ę</w:t>
      </w:r>
      <w:r w:rsidRPr="00E955CB">
        <w:rPr>
          <w:rFonts w:cs="Arial"/>
          <w:szCs w:val="20"/>
        </w:rPr>
        <w:t>ty odcinek trzeba chroni</w:t>
      </w:r>
      <w:r w:rsidRPr="00E955CB">
        <w:rPr>
          <w:rFonts w:cs="Arial" w:hint="eastAsia"/>
          <w:szCs w:val="20"/>
        </w:rPr>
        <w:t>ć</w:t>
      </w:r>
      <w:r w:rsidRPr="00E955CB">
        <w:rPr>
          <w:rFonts w:cs="Arial"/>
          <w:szCs w:val="20"/>
        </w:rPr>
        <w:t xml:space="preserve"> przed zalaniem.</w:t>
      </w:r>
    </w:p>
    <w:p w14:paraId="6D02F83F" w14:textId="77777777" w:rsidR="001C722F" w:rsidRPr="00E955CB" w:rsidRDefault="001C722F" w:rsidP="0067648A">
      <w:pPr>
        <w:pStyle w:val="Akapitzlist"/>
        <w:numPr>
          <w:ilvl w:val="0"/>
          <w:numId w:val="40"/>
        </w:numPr>
        <w:ind w:left="425" w:hanging="425"/>
        <w:contextualSpacing w:val="0"/>
        <w:rPr>
          <w:rFonts w:cs="Arial"/>
          <w:szCs w:val="20"/>
        </w:rPr>
      </w:pPr>
      <w:r w:rsidRPr="00E955CB">
        <w:rPr>
          <w:rFonts w:cs="Arial"/>
          <w:szCs w:val="20"/>
        </w:rPr>
        <w:t xml:space="preserve">Podbicie odcinka </w:t>
      </w:r>
      <w:r w:rsidRPr="00E955CB">
        <w:rPr>
          <w:rFonts w:cs="Arial" w:hint="eastAsia"/>
          <w:szCs w:val="20"/>
        </w:rPr>
        <w:t>ł</w:t>
      </w:r>
      <w:r w:rsidRPr="00E955CB">
        <w:rPr>
          <w:rFonts w:cs="Arial"/>
          <w:szCs w:val="20"/>
        </w:rPr>
        <w:t>awy fundamentowej stara</w:t>
      </w:r>
      <w:r w:rsidRPr="00E955CB">
        <w:rPr>
          <w:rFonts w:cs="Arial" w:hint="eastAsia"/>
          <w:szCs w:val="20"/>
        </w:rPr>
        <w:t>ć</w:t>
      </w:r>
      <w:r w:rsidRPr="00E955CB">
        <w:rPr>
          <w:rFonts w:cs="Arial"/>
          <w:szCs w:val="20"/>
        </w:rPr>
        <w:t xml:space="preserve"> si</w:t>
      </w:r>
      <w:r w:rsidRPr="00E955CB">
        <w:rPr>
          <w:rFonts w:cs="Arial" w:hint="eastAsia"/>
          <w:szCs w:val="20"/>
        </w:rPr>
        <w:t>ę</w:t>
      </w:r>
      <w:r w:rsidRPr="00E955CB">
        <w:rPr>
          <w:rFonts w:cs="Arial"/>
          <w:szCs w:val="20"/>
        </w:rPr>
        <w:t xml:space="preserve"> wykona</w:t>
      </w:r>
      <w:r w:rsidRPr="00E955CB">
        <w:rPr>
          <w:rFonts w:cs="Arial" w:hint="eastAsia"/>
          <w:szCs w:val="20"/>
        </w:rPr>
        <w:t>ć</w:t>
      </w:r>
      <w:r w:rsidRPr="00E955CB">
        <w:rPr>
          <w:rFonts w:cs="Arial"/>
          <w:szCs w:val="20"/>
        </w:rPr>
        <w:t xml:space="preserve"> w czasie jednej zmiany pracowników.</w:t>
      </w:r>
    </w:p>
    <w:p w14:paraId="25FA7A55" w14:textId="77777777" w:rsidR="001C722F" w:rsidRPr="00E955CB" w:rsidRDefault="001C722F" w:rsidP="0067648A">
      <w:pPr>
        <w:pStyle w:val="Akapitzlist"/>
        <w:numPr>
          <w:ilvl w:val="0"/>
          <w:numId w:val="40"/>
        </w:numPr>
        <w:ind w:left="425" w:hanging="425"/>
        <w:contextualSpacing w:val="0"/>
        <w:rPr>
          <w:rFonts w:cs="Arial"/>
          <w:szCs w:val="20"/>
        </w:rPr>
      </w:pPr>
      <w:r w:rsidRPr="00E955CB">
        <w:rPr>
          <w:rFonts w:cs="Arial"/>
          <w:szCs w:val="20"/>
        </w:rPr>
        <w:t>Podstemplowanie stropu wykona</w:t>
      </w:r>
      <w:r w:rsidRPr="00E955CB">
        <w:rPr>
          <w:rFonts w:cs="Arial" w:hint="eastAsia"/>
          <w:szCs w:val="20"/>
        </w:rPr>
        <w:t>ć</w:t>
      </w:r>
      <w:r w:rsidRPr="00E955CB">
        <w:rPr>
          <w:rFonts w:cs="Arial"/>
          <w:szCs w:val="20"/>
        </w:rPr>
        <w:t xml:space="preserve"> w odleg</w:t>
      </w:r>
      <w:r w:rsidRPr="00E955CB">
        <w:rPr>
          <w:rFonts w:cs="Arial" w:hint="eastAsia"/>
          <w:szCs w:val="20"/>
        </w:rPr>
        <w:t>ł</w:t>
      </w:r>
      <w:r w:rsidRPr="00E955CB">
        <w:rPr>
          <w:rFonts w:cs="Arial"/>
          <w:szCs w:val="20"/>
        </w:rPr>
        <w:t>o</w:t>
      </w:r>
      <w:r w:rsidRPr="00E955CB">
        <w:rPr>
          <w:rFonts w:cs="Arial" w:hint="eastAsia"/>
          <w:szCs w:val="20"/>
        </w:rPr>
        <w:t>ś</w:t>
      </w:r>
      <w:r w:rsidRPr="00E955CB">
        <w:rPr>
          <w:rFonts w:cs="Arial"/>
          <w:szCs w:val="20"/>
        </w:rPr>
        <w:t>ci oko</w:t>
      </w:r>
      <w:r w:rsidRPr="00E955CB">
        <w:rPr>
          <w:rFonts w:cs="Arial" w:hint="eastAsia"/>
          <w:szCs w:val="20"/>
        </w:rPr>
        <w:t>ł</w:t>
      </w:r>
      <w:r w:rsidRPr="00E955CB">
        <w:rPr>
          <w:rFonts w:cs="Arial"/>
          <w:szCs w:val="20"/>
        </w:rPr>
        <w:t xml:space="preserve">o 1,5-2,0m od </w:t>
      </w:r>
      <w:r w:rsidRPr="00E955CB">
        <w:rPr>
          <w:rFonts w:cs="Arial" w:hint="eastAsia"/>
          <w:szCs w:val="20"/>
        </w:rPr>
        <w:t>ś</w:t>
      </w:r>
      <w:r w:rsidRPr="00E955CB">
        <w:rPr>
          <w:rFonts w:cs="Arial"/>
          <w:szCs w:val="20"/>
        </w:rPr>
        <w:t>ciany.</w:t>
      </w:r>
    </w:p>
    <w:p w14:paraId="1533C2A8" w14:textId="77777777" w:rsidR="000979E3" w:rsidRPr="00E955CB" w:rsidRDefault="000979E3" w:rsidP="00DE38DC">
      <w:pPr>
        <w:pStyle w:val="Akapitzlist"/>
        <w:numPr>
          <w:ilvl w:val="0"/>
          <w:numId w:val="40"/>
        </w:numPr>
        <w:ind w:left="425" w:hanging="425"/>
        <w:contextualSpacing w:val="0"/>
      </w:pPr>
      <w:r w:rsidRPr="00E955CB">
        <w:t>Roboty ziemne należy wykonywać pod stałą kontrol</w:t>
      </w:r>
      <w:r w:rsidR="00C13757" w:rsidRPr="00E955CB">
        <w:t>ą</w:t>
      </w:r>
      <w:r w:rsidRPr="00E955CB">
        <w:t xml:space="preserve"> geotechniczną uprawnionego geologa, zgodnie z </w:t>
      </w:r>
      <w:r w:rsidR="00AE0A60" w:rsidRPr="00E955CB">
        <w:t>Warunkami Technicznymi Wykonania i Odbioru Robót</w:t>
      </w:r>
      <w:r w:rsidRPr="00E955CB">
        <w:t xml:space="preserve"> </w:t>
      </w:r>
      <w:r w:rsidR="009C1E7F" w:rsidRPr="00E955CB">
        <w:t xml:space="preserve">Budowlanych </w:t>
      </w:r>
      <w:r w:rsidRPr="00E955CB">
        <w:t xml:space="preserve">– </w:t>
      </w:r>
      <w:r w:rsidR="009C1E7F" w:rsidRPr="00E955CB">
        <w:rPr>
          <w:bCs/>
          <w:szCs w:val="20"/>
        </w:rPr>
        <w:t>A1/2018 część A: Roboty ziemne i</w:t>
      </w:r>
      <w:r w:rsidR="009C1E7F" w:rsidRPr="00E955CB">
        <w:rPr>
          <w:rFonts w:cs="Arial"/>
          <w:bCs/>
          <w:caps/>
          <w:szCs w:val="20"/>
        </w:rPr>
        <w:t xml:space="preserve"> </w:t>
      </w:r>
      <w:r w:rsidR="009C1E7F" w:rsidRPr="00E955CB">
        <w:rPr>
          <w:bCs/>
          <w:szCs w:val="20"/>
        </w:rPr>
        <w:t>konstrukcyjne, Zeszyt 1: Roboty ziemne</w:t>
      </w:r>
      <w:r w:rsidR="009C1E7F" w:rsidRPr="00E955CB">
        <w:rPr>
          <w:szCs w:val="20"/>
        </w:rPr>
        <w:t xml:space="preserve"> </w:t>
      </w:r>
      <w:r w:rsidRPr="00E955CB">
        <w:t xml:space="preserve">oraz zgodnie z normą PN-B-06050 Roboty ziemne. Wymagania ogólne. </w:t>
      </w:r>
    </w:p>
    <w:p w14:paraId="7DBF6E36" w14:textId="77777777" w:rsidR="000979E3" w:rsidRPr="00E955CB" w:rsidRDefault="000979E3" w:rsidP="00DE38DC">
      <w:pPr>
        <w:pStyle w:val="Akapitzlist"/>
        <w:numPr>
          <w:ilvl w:val="0"/>
          <w:numId w:val="40"/>
        </w:numPr>
        <w:ind w:left="425" w:hanging="425"/>
        <w:contextualSpacing w:val="0"/>
        <w:rPr>
          <w:rFonts w:cs="Arial"/>
          <w:szCs w:val="20"/>
        </w:rPr>
      </w:pPr>
      <w:r w:rsidRPr="00E955CB">
        <w:rPr>
          <w:rFonts w:cs="Arial"/>
          <w:szCs w:val="20"/>
        </w:rPr>
        <w:t xml:space="preserve">Roboty betonowe i żelbetowe należy wykonywać zgodnie z </w:t>
      </w:r>
      <w:r w:rsidR="00C13757" w:rsidRPr="00E955CB">
        <w:rPr>
          <w:rFonts w:cs="Arial"/>
          <w:szCs w:val="20"/>
        </w:rPr>
        <w:t xml:space="preserve">Warunkami Technicznymi Wykonania i Odbioru Robót Budowlanych – </w:t>
      </w:r>
      <w:r w:rsidR="00C13757" w:rsidRPr="00E955CB">
        <w:rPr>
          <w:rFonts w:cs="Arial"/>
          <w:bCs/>
          <w:szCs w:val="20"/>
        </w:rPr>
        <w:t>A5/2022 część A: Roboty ziemne i</w:t>
      </w:r>
      <w:r w:rsidR="00C13757" w:rsidRPr="00E955CB">
        <w:rPr>
          <w:rFonts w:cs="Arial"/>
          <w:bCs/>
          <w:caps/>
          <w:szCs w:val="20"/>
        </w:rPr>
        <w:t xml:space="preserve"> </w:t>
      </w:r>
      <w:r w:rsidR="00C13757" w:rsidRPr="00E955CB">
        <w:rPr>
          <w:rFonts w:cs="Arial"/>
          <w:bCs/>
          <w:szCs w:val="20"/>
        </w:rPr>
        <w:t>konstrukcyjne, Zeszyt 5: Konstrukcje betonowe i żelbetowe</w:t>
      </w:r>
      <w:r w:rsidRPr="00E955CB">
        <w:rPr>
          <w:rFonts w:cs="Arial"/>
          <w:szCs w:val="20"/>
        </w:rPr>
        <w:t xml:space="preserve">; </w:t>
      </w:r>
      <w:r w:rsidR="00C13757" w:rsidRPr="00E955CB">
        <w:rPr>
          <w:rFonts w:cs="Arial"/>
          <w:szCs w:val="20"/>
        </w:rPr>
        <w:t xml:space="preserve">Warunkami Technicznymi Wykonania i Odbioru Robót Budowlanych – </w:t>
      </w:r>
      <w:r w:rsidR="00C13757" w:rsidRPr="00E955CB">
        <w:rPr>
          <w:rFonts w:cs="Arial"/>
          <w:bCs/>
          <w:szCs w:val="20"/>
        </w:rPr>
        <w:t>A6/2021 część A: Roboty ziemne i</w:t>
      </w:r>
      <w:r w:rsidR="00C13757" w:rsidRPr="00E955CB">
        <w:rPr>
          <w:rFonts w:cs="Arial"/>
          <w:bCs/>
          <w:caps/>
          <w:szCs w:val="20"/>
        </w:rPr>
        <w:t xml:space="preserve"> </w:t>
      </w:r>
      <w:r w:rsidR="00C13757" w:rsidRPr="00E955CB">
        <w:rPr>
          <w:rFonts w:cs="Arial"/>
          <w:bCs/>
          <w:szCs w:val="20"/>
        </w:rPr>
        <w:t>konstrukcyjne, Zeszyt 6: Zbrojenie konstrukcji żelbetowych</w:t>
      </w:r>
      <w:r w:rsidRPr="00E955CB">
        <w:rPr>
          <w:rFonts w:cs="Arial"/>
          <w:szCs w:val="20"/>
        </w:rPr>
        <w:t>; ENV 13670-1 Wykonywanie</w:t>
      </w:r>
      <w:r w:rsidR="00AE0A60" w:rsidRPr="00E955CB">
        <w:rPr>
          <w:rFonts w:cs="Arial"/>
          <w:szCs w:val="20"/>
        </w:rPr>
        <w:t xml:space="preserve"> </w:t>
      </w:r>
      <w:r w:rsidRPr="00E955CB">
        <w:rPr>
          <w:rFonts w:cs="Arial"/>
          <w:szCs w:val="20"/>
        </w:rPr>
        <w:t>konstrukcji betonowych.</w:t>
      </w:r>
    </w:p>
    <w:p w14:paraId="33F3FCE3" w14:textId="77777777" w:rsidR="00AE0A60" w:rsidRPr="00E955CB" w:rsidRDefault="00AE0A60" w:rsidP="00DE38DC">
      <w:pPr>
        <w:pStyle w:val="Akapitzlist"/>
        <w:numPr>
          <w:ilvl w:val="0"/>
          <w:numId w:val="40"/>
        </w:numPr>
        <w:ind w:left="425" w:hanging="425"/>
        <w:contextualSpacing w:val="0"/>
        <w:rPr>
          <w:rFonts w:cs="Arial"/>
          <w:szCs w:val="20"/>
        </w:rPr>
      </w:pPr>
      <w:r w:rsidRPr="00E955CB">
        <w:rPr>
          <w:rFonts w:cs="Arial"/>
          <w:szCs w:val="20"/>
        </w:rPr>
        <w:t>W trakcie wykonywania rob</w:t>
      </w:r>
      <w:r w:rsidR="00DE38DC" w:rsidRPr="00E955CB">
        <w:rPr>
          <w:rFonts w:cs="Arial"/>
          <w:szCs w:val="20"/>
        </w:rPr>
        <w:t>ó</w:t>
      </w:r>
      <w:r w:rsidRPr="00E955CB">
        <w:rPr>
          <w:rFonts w:cs="Arial"/>
          <w:szCs w:val="20"/>
        </w:rPr>
        <w:t xml:space="preserve">t w okresie niskich temperatur </w:t>
      </w:r>
      <w:r w:rsidR="00DE38DC" w:rsidRPr="00E955CB">
        <w:rPr>
          <w:rFonts w:cs="Arial"/>
          <w:szCs w:val="20"/>
        </w:rPr>
        <w:t>prace</w:t>
      </w:r>
      <w:r w:rsidRPr="00E955CB">
        <w:rPr>
          <w:rFonts w:cs="Arial"/>
          <w:szCs w:val="20"/>
        </w:rPr>
        <w:t xml:space="preserve"> należy wykonywać zgodnie z instrukcją ITB  –</w:t>
      </w:r>
      <w:r w:rsidR="00DE38DC" w:rsidRPr="00E955CB">
        <w:rPr>
          <w:rFonts w:cs="Arial"/>
          <w:szCs w:val="20"/>
        </w:rPr>
        <w:t xml:space="preserve"> </w:t>
      </w:r>
      <w:r w:rsidR="00686F91" w:rsidRPr="00E955CB">
        <w:rPr>
          <w:rFonts w:cs="Arial"/>
          <w:szCs w:val="20"/>
        </w:rPr>
        <w:t>Wykonywanie</w:t>
      </w:r>
      <w:r w:rsidRPr="00E955CB">
        <w:rPr>
          <w:rFonts w:cs="Arial"/>
          <w:szCs w:val="20"/>
        </w:rPr>
        <w:t xml:space="preserve"> rob</w:t>
      </w:r>
      <w:r w:rsidR="00DE38DC" w:rsidRPr="00E955CB">
        <w:rPr>
          <w:rFonts w:cs="Arial"/>
          <w:szCs w:val="20"/>
        </w:rPr>
        <w:t>ó</w:t>
      </w:r>
      <w:r w:rsidRPr="00E955CB">
        <w:rPr>
          <w:rFonts w:cs="Arial"/>
          <w:szCs w:val="20"/>
        </w:rPr>
        <w:t xml:space="preserve">t </w:t>
      </w:r>
      <w:r w:rsidR="00DE38DC" w:rsidRPr="00E955CB">
        <w:rPr>
          <w:rFonts w:cs="Arial"/>
          <w:szCs w:val="20"/>
        </w:rPr>
        <w:t>budowlanych</w:t>
      </w:r>
      <w:r w:rsidRPr="00E955CB">
        <w:rPr>
          <w:rFonts w:cs="Arial"/>
          <w:szCs w:val="20"/>
        </w:rPr>
        <w:t xml:space="preserve"> w</w:t>
      </w:r>
      <w:r w:rsidR="00DE38DC" w:rsidRPr="00E955CB">
        <w:rPr>
          <w:rFonts w:cs="Arial"/>
          <w:szCs w:val="20"/>
        </w:rPr>
        <w:t xml:space="preserve"> okresie obniżonych temperatur </w:t>
      </w:r>
      <w:r w:rsidRPr="00E955CB">
        <w:rPr>
          <w:rFonts w:cs="Arial"/>
          <w:szCs w:val="20"/>
        </w:rPr>
        <w:t xml:space="preserve">– ITB Warszawa </w:t>
      </w:r>
      <w:r w:rsidR="00686F91" w:rsidRPr="00E955CB">
        <w:rPr>
          <w:rFonts w:cs="Arial"/>
          <w:szCs w:val="20"/>
        </w:rPr>
        <w:t>2011</w:t>
      </w:r>
      <w:r w:rsidRPr="00E955CB">
        <w:rPr>
          <w:rFonts w:cs="Arial"/>
          <w:szCs w:val="20"/>
        </w:rPr>
        <w:t>.</w:t>
      </w:r>
    </w:p>
    <w:p w14:paraId="32396044" w14:textId="77777777" w:rsidR="008B68F4" w:rsidRPr="00E955CB" w:rsidRDefault="000979E3" w:rsidP="00DE38DC">
      <w:pPr>
        <w:pStyle w:val="Akapitzlist"/>
        <w:numPr>
          <w:ilvl w:val="0"/>
          <w:numId w:val="40"/>
        </w:numPr>
        <w:ind w:left="425" w:hanging="425"/>
        <w:contextualSpacing w:val="0"/>
        <w:rPr>
          <w:rFonts w:cs="Arial"/>
          <w:szCs w:val="20"/>
        </w:rPr>
      </w:pPr>
      <w:r w:rsidRPr="00E955CB">
        <w:t>Wszelkie roboty budowlane wykonywać zgodnie z: Rozporządzeniem Ministra Pracy i Polityki Socjalnej z dnia 26.09.1997 w sprawie ogólnych przepisów bezpieczeństwa i higieny pracy (Dz. U. z 2003r., nr 169, poz. 1650), Rozporządzeniem Ministra Infrastruktury z dnia 6.02.2003 w sprawie bezpieczeństwa i higieny pracy podczas wykonywania rob</w:t>
      </w:r>
      <w:r w:rsidR="001E71A0" w:rsidRPr="00E955CB">
        <w:t>ó</w:t>
      </w:r>
      <w:r w:rsidRPr="00E955CB">
        <w:t>t budowlanych. (Dz. U. z 2003r., nr 47, poz.401).</w:t>
      </w:r>
    </w:p>
    <w:p w14:paraId="5E2ED556" w14:textId="77777777" w:rsidR="001E71A0" w:rsidRPr="00E955CB" w:rsidRDefault="001E71A0" w:rsidP="001E71A0">
      <w:pPr>
        <w:pStyle w:val="Akapitzlist"/>
        <w:numPr>
          <w:ilvl w:val="0"/>
          <w:numId w:val="40"/>
        </w:numPr>
        <w:ind w:left="426" w:hanging="426"/>
      </w:pPr>
      <w:r w:rsidRPr="00E955CB">
        <w:t xml:space="preserve">W trakcie wykonywania robót stosować się do przepisów BHP i ochrony PPOŻ. </w:t>
      </w:r>
    </w:p>
    <w:p w14:paraId="45BB2CC4" w14:textId="77777777" w:rsidR="00023E75" w:rsidRPr="00E955CB" w:rsidRDefault="00023E75" w:rsidP="00023E75">
      <w:pPr>
        <w:pStyle w:val="Akapitzlist"/>
        <w:numPr>
          <w:ilvl w:val="0"/>
          <w:numId w:val="40"/>
        </w:numPr>
        <w:ind w:left="426" w:hanging="426"/>
      </w:pPr>
      <w:r w:rsidRPr="00E955CB">
        <w:t>W trakcie robót należy stosować instrukcje i wytyczne wykonawczo - montażowe producentów wyrobów budowlanych.</w:t>
      </w:r>
    </w:p>
    <w:p w14:paraId="38B143F4" w14:textId="77777777" w:rsidR="001E71A0" w:rsidRPr="00E955CB" w:rsidRDefault="001E71A0" w:rsidP="001E71A0">
      <w:pPr>
        <w:pStyle w:val="Akapitzlist"/>
        <w:ind w:left="425" w:firstLine="0"/>
        <w:contextualSpacing w:val="0"/>
        <w:rPr>
          <w:rFonts w:cs="Arial"/>
          <w:szCs w:val="20"/>
        </w:rPr>
      </w:pPr>
    </w:p>
    <w:p w14:paraId="0388BEF0" w14:textId="77777777" w:rsidR="00E46A49" w:rsidRPr="00E34C45" w:rsidRDefault="00E46A49" w:rsidP="00E46A49">
      <w:pPr>
        <w:rPr>
          <w:color w:val="FF0000"/>
        </w:rPr>
      </w:pPr>
    </w:p>
    <w:p w14:paraId="3011A1C1" w14:textId="77777777" w:rsidR="00E46A49" w:rsidRPr="00E34C45" w:rsidRDefault="00E46A49" w:rsidP="00E46A49">
      <w:pPr>
        <w:spacing w:before="0" w:after="0"/>
        <w:rPr>
          <w:color w:val="FF0000"/>
          <w:sz w:val="12"/>
          <w:szCs w:val="12"/>
        </w:rPr>
      </w:pPr>
    </w:p>
    <w:p w14:paraId="2F77352B" w14:textId="77777777" w:rsidR="00E46A49" w:rsidRPr="00E34C45" w:rsidRDefault="00E46A49" w:rsidP="00E46A49">
      <w:pPr>
        <w:spacing w:before="0" w:after="0"/>
        <w:rPr>
          <w:color w:val="FF0000"/>
          <w:sz w:val="12"/>
          <w:szCs w:val="12"/>
        </w:rPr>
      </w:pPr>
    </w:p>
    <w:p w14:paraId="0B3F741D" w14:textId="77777777" w:rsidR="00E46A49" w:rsidRPr="00E34C45" w:rsidRDefault="00E46A49" w:rsidP="00E46A49">
      <w:pPr>
        <w:spacing w:before="0" w:after="0"/>
        <w:rPr>
          <w:color w:val="FF0000"/>
          <w:sz w:val="12"/>
          <w:szCs w:val="12"/>
        </w:rPr>
      </w:pPr>
    </w:p>
    <w:p w14:paraId="1C562693" w14:textId="77777777" w:rsidR="00E46A49" w:rsidRPr="00E34C45" w:rsidRDefault="00E46A49" w:rsidP="00E46A49">
      <w:pPr>
        <w:spacing w:before="0" w:after="0"/>
        <w:rPr>
          <w:color w:val="FF0000"/>
          <w:sz w:val="12"/>
          <w:szCs w:val="12"/>
        </w:rPr>
      </w:pPr>
    </w:p>
    <w:p w14:paraId="3012850F" w14:textId="77777777" w:rsidR="00E46A49" w:rsidRPr="00E34C45" w:rsidRDefault="00E46A49" w:rsidP="00E46A49">
      <w:pPr>
        <w:spacing w:before="0" w:after="0"/>
        <w:rPr>
          <w:color w:val="FF0000"/>
          <w:sz w:val="12"/>
          <w:szCs w:val="12"/>
        </w:rPr>
      </w:pPr>
    </w:p>
    <w:p w14:paraId="51875801" w14:textId="77777777" w:rsidR="00E46A49" w:rsidRPr="00E34C45" w:rsidRDefault="00E46A49" w:rsidP="00E46A49">
      <w:pPr>
        <w:spacing w:before="0" w:after="0"/>
        <w:rPr>
          <w:color w:val="FF0000"/>
          <w:sz w:val="12"/>
          <w:szCs w:val="12"/>
        </w:rPr>
      </w:pPr>
    </w:p>
    <w:p w14:paraId="50480A1C" w14:textId="77777777" w:rsidR="00E46A49" w:rsidRPr="00E34C45" w:rsidRDefault="00E46A49" w:rsidP="00E46A49">
      <w:pPr>
        <w:spacing w:before="0" w:after="0"/>
        <w:rPr>
          <w:color w:val="FF0000"/>
          <w:sz w:val="12"/>
          <w:szCs w:val="12"/>
        </w:rPr>
      </w:pPr>
    </w:p>
    <w:p w14:paraId="76B8B5A7" w14:textId="77777777" w:rsidR="00E46A49" w:rsidRPr="00E34C45" w:rsidRDefault="00E46A49" w:rsidP="00E46A49">
      <w:pPr>
        <w:spacing w:before="0" w:after="0"/>
        <w:rPr>
          <w:color w:val="FF0000"/>
          <w:sz w:val="12"/>
          <w:szCs w:val="12"/>
        </w:rPr>
      </w:pPr>
    </w:p>
    <w:p w14:paraId="271DAD93" w14:textId="77777777" w:rsidR="00E46A49" w:rsidRPr="00E34C45" w:rsidRDefault="00E46A49" w:rsidP="00E46A49">
      <w:pPr>
        <w:spacing w:before="0" w:after="0"/>
        <w:rPr>
          <w:color w:val="FF0000"/>
          <w:sz w:val="12"/>
          <w:szCs w:val="12"/>
        </w:rPr>
      </w:pPr>
    </w:p>
    <w:p w14:paraId="38989514" w14:textId="77777777" w:rsidR="00E46A49" w:rsidRPr="00E34C45" w:rsidRDefault="00E46A49" w:rsidP="00E46A49">
      <w:pPr>
        <w:spacing w:before="0" w:after="0"/>
        <w:rPr>
          <w:color w:val="FF0000"/>
          <w:sz w:val="12"/>
          <w:szCs w:val="12"/>
        </w:rPr>
      </w:pPr>
    </w:p>
    <w:p w14:paraId="509BEE57" w14:textId="77777777" w:rsidR="00E46A49" w:rsidRPr="00E34C45" w:rsidRDefault="00E46A49" w:rsidP="00E46A49">
      <w:pPr>
        <w:spacing w:before="0" w:after="0"/>
        <w:rPr>
          <w:color w:val="FF0000"/>
          <w:sz w:val="12"/>
          <w:szCs w:val="12"/>
        </w:rPr>
      </w:pPr>
    </w:p>
    <w:p w14:paraId="091363CA" w14:textId="77777777" w:rsidR="00E46A49" w:rsidRPr="00E34C45" w:rsidRDefault="00E46A49" w:rsidP="00E46A49">
      <w:pPr>
        <w:spacing w:before="0" w:after="0"/>
        <w:rPr>
          <w:color w:val="FF0000"/>
          <w:sz w:val="12"/>
          <w:szCs w:val="12"/>
        </w:rPr>
      </w:pPr>
    </w:p>
    <w:p w14:paraId="47E7EA3D" w14:textId="77777777" w:rsidR="00E46A49" w:rsidRPr="00E34C45" w:rsidRDefault="00E46A49" w:rsidP="00E46A49">
      <w:pPr>
        <w:spacing w:before="0" w:after="0"/>
        <w:rPr>
          <w:color w:val="FF0000"/>
          <w:sz w:val="12"/>
          <w:szCs w:val="12"/>
        </w:rPr>
      </w:pPr>
    </w:p>
    <w:p w14:paraId="2712064C" w14:textId="77777777" w:rsidR="00E46A49" w:rsidRPr="00E34C45" w:rsidRDefault="00E46A49" w:rsidP="00E46A49">
      <w:pPr>
        <w:spacing w:before="0" w:after="0"/>
        <w:rPr>
          <w:color w:val="FF0000"/>
          <w:sz w:val="12"/>
          <w:szCs w:val="12"/>
        </w:rPr>
      </w:pPr>
    </w:p>
    <w:p w14:paraId="798846CE" w14:textId="77777777" w:rsidR="00E46A49" w:rsidRPr="00E34C45" w:rsidRDefault="00E46A49" w:rsidP="00E46A49">
      <w:pPr>
        <w:spacing w:before="0" w:after="0"/>
        <w:rPr>
          <w:color w:val="FF0000"/>
          <w:sz w:val="12"/>
          <w:szCs w:val="12"/>
        </w:rPr>
      </w:pPr>
    </w:p>
    <w:p w14:paraId="7C114BB0" w14:textId="77777777" w:rsidR="00E46A49" w:rsidRPr="00E34C45" w:rsidRDefault="00E46A49" w:rsidP="00E46A49">
      <w:pPr>
        <w:spacing w:before="0" w:after="0"/>
        <w:rPr>
          <w:color w:val="FF0000"/>
          <w:sz w:val="12"/>
          <w:szCs w:val="12"/>
        </w:rPr>
      </w:pPr>
    </w:p>
    <w:p w14:paraId="3E918CB5" w14:textId="77777777" w:rsidR="00E46A49" w:rsidRPr="00E34C45" w:rsidRDefault="00E46A49" w:rsidP="00E46A49">
      <w:pPr>
        <w:spacing w:before="0" w:after="0"/>
        <w:rPr>
          <w:color w:val="FF0000"/>
          <w:sz w:val="12"/>
          <w:szCs w:val="12"/>
        </w:rPr>
      </w:pPr>
    </w:p>
    <w:p w14:paraId="70CFD9A3" w14:textId="77777777" w:rsidR="00E46A49" w:rsidRPr="00E34C45" w:rsidRDefault="00E46A49" w:rsidP="00E46A49">
      <w:pPr>
        <w:spacing w:before="0" w:after="0"/>
        <w:rPr>
          <w:color w:val="FF0000"/>
          <w:sz w:val="12"/>
          <w:szCs w:val="12"/>
        </w:rPr>
      </w:pPr>
    </w:p>
    <w:p w14:paraId="70DD32E8" w14:textId="77777777" w:rsidR="00E46A49" w:rsidRPr="00E34C45" w:rsidRDefault="00E46A49" w:rsidP="00E46A49">
      <w:pPr>
        <w:spacing w:before="0" w:after="0"/>
        <w:rPr>
          <w:color w:val="FF0000"/>
          <w:sz w:val="12"/>
          <w:szCs w:val="12"/>
        </w:rPr>
      </w:pPr>
    </w:p>
    <w:p w14:paraId="70F6CF50" w14:textId="77777777" w:rsidR="00E46A49" w:rsidRPr="00E34C45" w:rsidRDefault="00E46A49" w:rsidP="00E46A49">
      <w:pPr>
        <w:spacing w:before="0" w:after="0"/>
        <w:rPr>
          <w:color w:val="FF0000"/>
          <w:sz w:val="12"/>
          <w:szCs w:val="12"/>
        </w:rPr>
      </w:pPr>
    </w:p>
    <w:p w14:paraId="477C1298" w14:textId="77777777" w:rsidR="00E46A49" w:rsidRPr="00E34C45" w:rsidRDefault="00E46A49" w:rsidP="00E46A49">
      <w:pPr>
        <w:spacing w:before="0" w:after="0"/>
        <w:rPr>
          <w:color w:val="FF0000"/>
          <w:sz w:val="12"/>
          <w:szCs w:val="12"/>
        </w:rPr>
      </w:pPr>
    </w:p>
    <w:p w14:paraId="7DE225A9" w14:textId="77777777" w:rsidR="00E46A49" w:rsidRPr="00E34C45" w:rsidRDefault="00E46A49" w:rsidP="00E46A49">
      <w:pPr>
        <w:rPr>
          <w:color w:val="FF0000"/>
        </w:rPr>
      </w:pPr>
    </w:p>
    <w:sectPr w:rsidR="00E46A49" w:rsidRPr="00E34C45" w:rsidSect="001264D8">
      <w:headerReference w:type="default" r:id="rId12"/>
      <w:footerReference w:type="default" r:id="rId13"/>
      <w:headerReference w:type="first" r:id="rId14"/>
      <w:pgSz w:w="11906" w:h="16838" w:code="9"/>
      <w:pgMar w:top="851" w:right="851" w:bottom="851" w:left="1418" w:header="567" w:footer="567" w:gutter="284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5F47ED4" w14:textId="77777777" w:rsidR="007B1151" w:rsidRDefault="007B1151" w:rsidP="00227619">
      <w:pPr>
        <w:spacing w:before="0" w:line="240" w:lineRule="auto"/>
      </w:pPr>
      <w:r>
        <w:separator/>
      </w:r>
    </w:p>
  </w:endnote>
  <w:endnote w:type="continuationSeparator" w:id="0">
    <w:p w14:paraId="788C45F8" w14:textId="77777777" w:rsidR="007B1151" w:rsidRDefault="007B1151" w:rsidP="00227619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EB9D4B" w14:textId="77777777" w:rsidR="000552D5" w:rsidRPr="00C44860" w:rsidRDefault="000552D5">
    <w:pPr>
      <w:pStyle w:val="Stopka"/>
      <w:jc w:val="right"/>
      <w:rPr>
        <w:b w:val="0"/>
        <w:sz w:val="12"/>
        <w:szCs w:val="12"/>
      </w:rPr>
    </w:pPr>
  </w:p>
  <w:p w14:paraId="64FE1EBC" w14:textId="77777777" w:rsidR="000552D5" w:rsidRDefault="000552D5" w:rsidP="00C44860">
    <w:pPr>
      <w:pStyle w:val="Stopka"/>
      <w:pBdr>
        <w:top w:val="single" w:sz="4" w:space="1" w:color="auto"/>
      </w:pBdr>
      <w:jc w:val="right"/>
    </w:pPr>
    <w:r>
      <w:t xml:space="preserve">Strona </w:t>
    </w:r>
    <w:r>
      <w:fldChar w:fldCharType="begin"/>
    </w:r>
    <w:r>
      <w:instrText>PAGE   \* MERGEFORMAT</w:instrText>
    </w:r>
    <w:r>
      <w:fldChar w:fldCharType="separate"/>
    </w:r>
    <w:r w:rsidR="009A68C9">
      <w:rPr>
        <w:noProof/>
      </w:rPr>
      <w:t>2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3870F9E" w14:textId="77777777" w:rsidR="007B1151" w:rsidRDefault="007B1151" w:rsidP="00227619">
      <w:pPr>
        <w:spacing w:before="0" w:line="240" w:lineRule="auto"/>
      </w:pPr>
      <w:r>
        <w:separator/>
      </w:r>
    </w:p>
  </w:footnote>
  <w:footnote w:type="continuationSeparator" w:id="0">
    <w:p w14:paraId="08DFF444" w14:textId="77777777" w:rsidR="007B1151" w:rsidRDefault="007B1151" w:rsidP="00227619">
      <w:pPr>
        <w:spacing w:before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2E1ADA" w14:textId="77777777" w:rsidR="000552D5" w:rsidRPr="00C15EFE" w:rsidRDefault="000552D5" w:rsidP="00525CEA">
    <w:pPr>
      <w:pStyle w:val="Nagwek"/>
      <w:pBdr>
        <w:bottom w:val="single" w:sz="4" w:space="1" w:color="auto"/>
      </w:pBdr>
      <w:ind w:firstLine="0"/>
      <w:rPr>
        <w:sz w:val="12"/>
        <w:szCs w:val="1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828A1D" w14:textId="77777777" w:rsidR="001C722F" w:rsidRDefault="00E955CB" w:rsidP="001C722F">
    <w:pPr>
      <w:pStyle w:val="Podtytu"/>
      <w:jc w:val="center"/>
      <w:rPr>
        <w:rFonts w:ascii="Trebuchet MS" w:eastAsia="Trebuchet MS" w:hAnsi="Trebuchet MS" w:cs="Trebuchet MS"/>
        <w:i w:val="0"/>
        <w:iCs w:val="0"/>
        <w:color w:val="000000"/>
        <w:sz w:val="22"/>
        <w:szCs w:val="22"/>
      </w:rPr>
    </w:pPr>
    <w:r>
      <w:rPr>
        <w:noProof/>
        <w:lang w:val="pl-PL"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0EAE879E" wp14:editId="58957098">
              <wp:simplePos x="0" y="0"/>
              <wp:positionH relativeFrom="margin">
                <wp:posOffset>100330</wp:posOffset>
              </wp:positionH>
              <wp:positionV relativeFrom="paragraph">
                <wp:posOffset>439421</wp:posOffset>
              </wp:positionV>
              <wp:extent cx="5791200" cy="45719"/>
              <wp:effectExtent l="0" t="0" r="19050" b="31115"/>
              <wp:wrapNone/>
              <wp:docPr id="1" name="Łącznik prosty ze strzałką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791200" cy="45719"/>
                      </a:xfrm>
                      <a:prstGeom prst="straightConnector1">
                        <a:avLst/>
                      </a:prstGeom>
                      <a:noFill/>
                      <a:ln w="25550" cap="flat" cmpd="sng">
                        <a:solidFill>
                          <a:srgbClr val="000000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DEB017E" id="_x0000_t32" coordsize="21600,21600" o:spt="32" o:oned="t" path="m,l21600,21600e" filled="f">
              <v:path arrowok="t" fillok="f" o:connecttype="none"/>
              <o:lock v:ext="edit" shapetype="t"/>
            </v:shapetype>
            <v:shape id="Łącznik prosty ze strzałką 1" o:spid="_x0000_s1026" type="#_x0000_t32" style="position:absolute;margin-left:7.9pt;margin-top:34.6pt;width:456pt;height:3.6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iz5H+AEAAMgDAAAOAAAAZHJzL2Uyb0RvYy54bWysU81uEzEQviPxDpbvZLMRoe0qmx4SygVB&#10;JMoDTLzeXav+k8dkk9xA6pu178XYG1Kgh0qIPXjtGX/z833jxfXeaLaTAZWzNS8nU86kFa5Rtqv5&#10;19ubN5ecYQTbgHZW1vwgkV8vX79aDL6SM9c73cjAKIjFavA172P0VVGg6KUBnDgvLTlbFwxEOoau&#10;aAIMFN3oYjadvisGFxofnJCIZF2PTr7M8dtWivi5bVFGpmtOtcW8hrxu01osF1B1AXyvxKkM+Icq&#10;DChLSc+h1hCBfQvqWSijRHDo2jgRzhSubZWQuQfqppz+1c2XHrzMvRA56M804f8LKz7tNoGphrTj&#10;zIIhiR6/P9yLo1V3jHjFeGBHSRKGIzz+uHu4Z2XibPBYEXRlN+F0Qr8JiYB9G0z6U2tsn3k+nHmW&#10;+8gEGecXVyWJx5kg39v5RXmVYhZPYB8wfpDOUAVIklF2UF0fV85aUtSFMnMNu48YR+AvQMps3Y3S&#10;muxQacuGms/m83lKBjRfrYZIW+OpY7RdjoNOqyZhEgRDt13pwHaQJiZ/p+L+uJYSrgH78V52pWtQ&#10;GRVpoLUyNb8k9GjsJTTvbcPiwRPBll4CT4Wh4UxLeje0yeAISr98j4jSlvhKIoy0p93WNYesRrbT&#10;uGRGT6Od5vH3c0Y/PcDlTwAAAP//AwBQSwMEFAAGAAgAAAAhAG11vM/dAAAACAEAAA8AAABkcnMv&#10;ZG93bnJldi54bWxMj8FOwzAQRO9I/IO1SFwQdYho0oY4VQXixKmhgus2XuKosR3FbhP4epYTPc7O&#10;auZNuZltL840hs47BQ+LBAS5xuvOtQr276/3KxAhotPYe0cKvinAprq+KrHQfnI7OtexFRziQoEK&#10;TIxDIWVoDFkMCz+QY+/LjxYjy7GVesSJw20v0yTJpMXOcYPBgZ4NNcf6ZBXI+ucFP812d7f8GJP9&#10;RG/tcZUrdXszb59ARJrj/zP84TM6VMx08Ceng+hZL5k8KsjWKQj212nOh4OCPHsEWZXyckD1CwAA&#10;//8DAFBLAQItABQABgAIAAAAIQC2gziS/gAAAOEBAAATAAAAAAAAAAAAAAAAAAAAAABbQ29udGVu&#10;dF9UeXBlc10ueG1sUEsBAi0AFAAGAAgAAAAhADj9If/WAAAAlAEAAAsAAAAAAAAAAAAAAAAALwEA&#10;AF9yZWxzLy5yZWxzUEsBAi0AFAAGAAgAAAAhAPuLPkf4AQAAyAMAAA4AAAAAAAAAAAAAAAAALgIA&#10;AGRycy9lMm9Eb2MueG1sUEsBAi0AFAAGAAgAAAAhAG11vM/dAAAACAEAAA8AAAAAAAAAAAAAAAAA&#10;UgQAAGRycy9kb3ducmV2LnhtbFBLBQYAAAAABAAEAPMAAABcBQAAAAA=&#10;" strokeweight=".70972mm">
              <v:stroke startarrowwidth="narrow" startarrowlength="short" endarrowwidth="narrow" endarrowlength="short" miterlimit="5243f" joinstyle="miter"/>
              <w10:wrap anchorx="margin"/>
            </v:shape>
          </w:pict>
        </mc:Fallback>
      </mc:AlternateContent>
    </w:r>
    <w:r w:rsidR="001C722F">
      <w:rPr>
        <w:rFonts w:ascii="Trebuchet MS" w:eastAsia="Trebuchet MS" w:hAnsi="Trebuchet MS" w:cs="Trebuchet MS"/>
        <w:i w:val="0"/>
        <w:iCs w:val="0"/>
        <w:color w:val="000000"/>
        <w:sz w:val="22"/>
        <w:szCs w:val="22"/>
      </w:rPr>
      <w:t xml:space="preserve">PRACOWNIA PROJEKTOWA 4MA_STUDEO </w:t>
    </w:r>
    <w:proofErr w:type="spellStart"/>
    <w:r w:rsidR="001C722F">
      <w:rPr>
        <w:rFonts w:ascii="Trebuchet MS" w:eastAsia="Trebuchet MS" w:hAnsi="Trebuchet MS" w:cs="Trebuchet MS"/>
        <w:i w:val="0"/>
        <w:iCs w:val="0"/>
        <w:color w:val="000000"/>
        <w:sz w:val="22"/>
        <w:szCs w:val="22"/>
      </w:rPr>
      <w:t>ul</w:t>
    </w:r>
    <w:proofErr w:type="spellEnd"/>
    <w:r w:rsidR="001C722F">
      <w:rPr>
        <w:rFonts w:ascii="Trebuchet MS" w:eastAsia="Trebuchet MS" w:hAnsi="Trebuchet MS" w:cs="Trebuchet MS"/>
        <w:i w:val="0"/>
        <w:iCs w:val="0"/>
        <w:color w:val="000000"/>
        <w:sz w:val="22"/>
        <w:szCs w:val="22"/>
      </w:rPr>
      <w:t xml:space="preserve">. </w:t>
    </w:r>
    <w:proofErr w:type="spellStart"/>
    <w:r w:rsidR="001C722F">
      <w:rPr>
        <w:rFonts w:ascii="Trebuchet MS" w:eastAsia="Trebuchet MS" w:hAnsi="Trebuchet MS" w:cs="Trebuchet MS"/>
        <w:i w:val="0"/>
        <w:iCs w:val="0"/>
        <w:color w:val="000000"/>
        <w:sz w:val="22"/>
        <w:szCs w:val="22"/>
      </w:rPr>
      <w:t>Umińskiego</w:t>
    </w:r>
    <w:proofErr w:type="spellEnd"/>
    <w:r w:rsidR="001C722F">
      <w:rPr>
        <w:rFonts w:ascii="Trebuchet MS" w:eastAsia="Trebuchet MS" w:hAnsi="Trebuchet MS" w:cs="Trebuchet MS"/>
        <w:i w:val="0"/>
        <w:iCs w:val="0"/>
        <w:color w:val="000000"/>
        <w:sz w:val="22"/>
        <w:szCs w:val="22"/>
      </w:rPr>
      <w:t xml:space="preserve"> 8/29, 03-984 Warszawa</w:t>
    </w:r>
  </w:p>
  <w:p w14:paraId="16F96862" w14:textId="77777777" w:rsidR="001C722F" w:rsidRDefault="001C722F">
    <w:pPr>
      <w:pStyle w:val="Nagwek"/>
    </w:pPr>
    <w:bookmarkStart w:id="15" w:name="_n1g3exc47x09" w:colFirst="0" w:colLast="0"/>
    <w:bookmarkEnd w:id="15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58701A"/>
    <w:multiLevelType w:val="hybridMultilevel"/>
    <w:tmpl w:val="AEE64288"/>
    <w:lvl w:ilvl="0" w:tplc="041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" w15:restartNumberingAfterBreak="0">
    <w:nsid w:val="012A495E"/>
    <w:multiLevelType w:val="hybridMultilevel"/>
    <w:tmpl w:val="BA8869AC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3BF6C38"/>
    <w:multiLevelType w:val="hybridMultilevel"/>
    <w:tmpl w:val="FA86A126"/>
    <w:lvl w:ilvl="0" w:tplc="04150001">
      <w:start w:val="1"/>
      <w:numFmt w:val="bullet"/>
      <w:lvlText w:val=""/>
      <w:lvlJc w:val="left"/>
      <w:pPr>
        <w:ind w:left="136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3" w15:restartNumberingAfterBreak="0">
    <w:nsid w:val="05292CEF"/>
    <w:multiLevelType w:val="hybridMultilevel"/>
    <w:tmpl w:val="0DF4BF9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B3E0C16"/>
    <w:multiLevelType w:val="hybridMultilevel"/>
    <w:tmpl w:val="97E48090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5" w15:restartNumberingAfterBreak="0">
    <w:nsid w:val="0DC72E89"/>
    <w:multiLevelType w:val="hybridMultilevel"/>
    <w:tmpl w:val="EBEC5D70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10BB0E89"/>
    <w:multiLevelType w:val="hybridMultilevel"/>
    <w:tmpl w:val="95CAEAB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481562E"/>
    <w:multiLevelType w:val="hybridMultilevel"/>
    <w:tmpl w:val="F224E61C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1602709F"/>
    <w:multiLevelType w:val="hybridMultilevel"/>
    <w:tmpl w:val="C142AD1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9504C56"/>
    <w:multiLevelType w:val="hybridMultilevel"/>
    <w:tmpl w:val="C39AA41A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0" w15:restartNumberingAfterBreak="0">
    <w:nsid w:val="1B03006D"/>
    <w:multiLevelType w:val="hybridMultilevel"/>
    <w:tmpl w:val="64F4695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122AEF"/>
    <w:multiLevelType w:val="hybridMultilevel"/>
    <w:tmpl w:val="BA76E00C"/>
    <w:lvl w:ilvl="0" w:tplc="04150011">
      <w:start w:val="1"/>
      <w:numFmt w:val="decimal"/>
      <w:lvlText w:val="%1)"/>
      <w:lvlJc w:val="left"/>
      <w:pPr>
        <w:ind w:left="1152" w:hanging="360"/>
      </w:pPr>
    </w:lvl>
    <w:lvl w:ilvl="1" w:tplc="04150019" w:tentative="1">
      <w:start w:val="1"/>
      <w:numFmt w:val="lowerLetter"/>
      <w:lvlText w:val="%2."/>
      <w:lvlJc w:val="left"/>
      <w:pPr>
        <w:ind w:left="1872" w:hanging="360"/>
      </w:pPr>
    </w:lvl>
    <w:lvl w:ilvl="2" w:tplc="0415001B" w:tentative="1">
      <w:start w:val="1"/>
      <w:numFmt w:val="lowerRoman"/>
      <w:lvlText w:val="%3."/>
      <w:lvlJc w:val="right"/>
      <w:pPr>
        <w:ind w:left="2592" w:hanging="180"/>
      </w:pPr>
    </w:lvl>
    <w:lvl w:ilvl="3" w:tplc="0415000F" w:tentative="1">
      <w:start w:val="1"/>
      <w:numFmt w:val="decimal"/>
      <w:lvlText w:val="%4."/>
      <w:lvlJc w:val="left"/>
      <w:pPr>
        <w:ind w:left="3312" w:hanging="360"/>
      </w:pPr>
    </w:lvl>
    <w:lvl w:ilvl="4" w:tplc="04150019" w:tentative="1">
      <w:start w:val="1"/>
      <w:numFmt w:val="lowerLetter"/>
      <w:lvlText w:val="%5."/>
      <w:lvlJc w:val="left"/>
      <w:pPr>
        <w:ind w:left="4032" w:hanging="360"/>
      </w:pPr>
    </w:lvl>
    <w:lvl w:ilvl="5" w:tplc="0415001B" w:tentative="1">
      <w:start w:val="1"/>
      <w:numFmt w:val="lowerRoman"/>
      <w:lvlText w:val="%6."/>
      <w:lvlJc w:val="right"/>
      <w:pPr>
        <w:ind w:left="4752" w:hanging="180"/>
      </w:pPr>
    </w:lvl>
    <w:lvl w:ilvl="6" w:tplc="0415000F" w:tentative="1">
      <w:start w:val="1"/>
      <w:numFmt w:val="decimal"/>
      <w:lvlText w:val="%7."/>
      <w:lvlJc w:val="left"/>
      <w:pPr>
        <w:ind w:left="5472" w:hanging="360"/>
      </w:pPr>
    </w:lvl>
    <w:lvl w:ilvl="7" w:tplc="04150019" w:tentative="1">
      <w:start w:val="1"/>
      <w:numFmt w:val="lowerLetter"/>
      <w:lvlText w:val="%8."/>
      <w:lvlJc w:val="left"/>
      <w:pPr>
        <w:ind w:left="6192" w:hanging="360"/>
      </w:pPr>
    </w:lvl>
    <w:lvl w:ilvl="8" w:tplc="0415001B" w:tentative="1">
      <w:start w:val="1"/>
      <w:numFmt w:val="lowerRoman"/>
      <w:lvlText w:val="%9."/>
      <w:lvlJc w:val="right"/>
      <w:pPr>
        <w:ind w:left="6912" w:hanging="180"/>
      </w:pPr>
    </w:lvl>
  </w:abstractNum>
  <w:abstractNum w:abstractNumId="12" w15:restartNumberingAfterBreak="0">
    <w:nsid w:val="2AA11A3B"/>
    <w:multiLevelType w:val="hybridMultilevel"/>
    <w:tmpl w:val="DB4A2044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3" w15:restartNumberingAfterBreak="0">
    <w:nsid w:val="2E5E0B34"/>
    <w:multiLevelType w:val="hybridMultilevel"/>
    <w:tmpl w:val="76B45CBE"/>
    <w:lvl w:ilvl="0" w:tplc="3B9659FA">
      <w:start w:val="1"/>
      <w:numFmt w:val="decimal"/>
      <w:lvlText w:val="[%1]"/>
      <w:lvlJc w:val="left"/>
      <w:pPr>
        <w:ind w:left="360" w:hanging="360"/>
      </w:pPr>
      <w:rPr>
        <w:rFonts w:hint="default"/>
        <w:b/>
        <w:i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34F54BD5"/>
    <w:multiLevelType w:val="hybridMultilevel"/>
    <w:tmpl w:val="E2ACA5F8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42AA22E6"/>
    <w:multiLevelType w:val="hybridMultilevel"/>
    <w:tmpl w:val="00FAF3D4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6" w15:restartNumberingAfterBreak="0">
    <w:nsid w:val="4598195D"/>
    <w:multiLevelType w:val="hybridMultilevel"/>
    <w:tmpl w:val="739CA57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5982724"/>
    <w:multiLevelType w:val="hybridMultilevel"/>
    <w:tmpl w:val="81B6A7BA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46CE137B"/>
    <w:multiLevelType w:val="multilevel"/>
    <w:tmpl w:val="3E22ED66"/>
    <w:lvl w:ilvl="0">
      <w:start w:val="1"/>
      <w:numFmt w:val="decimal"/>
      <w:pStyle w:val="Nagwek1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Nagwek2"/>
      <w:lvlText w:val="%1.%2"/>
      <w:lvlJc w:val="left"/>
      <w:pPr>
        <w:ind w:left="860" w:hanging="576"/>
      </w:pPr>
      <w:rPr>
        <w:rFonts w:hint="default"/>
      </w:rPr>
    </w:lvl>
    <w:lvl w:ilvl="2">
      <w:start w:val="1"/>
      <w:numFmt w:val="decimal"/>
      <w:pStyle w:val="Nagwek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upperRoman"/>
      <w:lvlText w:val="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9" w15:restartNumberingAfterBreak="0">
    <w:nsid w:val="46D04EB3"/>
    <w:multiLevelType w:val="hybridMultilevel"/>
    <w:tmpl w:val="E2E87DD6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482E4235"/>
    <w:multiLevelType w:val="hybridMultilevel"/>
    <w:tmpl w:val="50F88A14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B8123A9C">
      <w:numFmt w:val="bullet"/>
      <w:lvlText w:val="•"/>
      <w:lvlJc w:val="left"/>
      <w:pPr>
        <w:ind w:left="1080" w:hanging="360"/>
      </w:pPr>
      <w:rPr>
        <w:rFonts w:ascii="Arial" w:eastAsiaTheme="minorHAnsi" w:hAnsi="Arial" w:cs="Arial"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488964DA"/>
    <w:multiLevelType w:val="hybridMultilevel"/>
    <w:tmpl w:val="86805DB0"/>
    <w:lvl w:ilvl="0" w:tplc="AF3E581A">
      <w:start w:val="1"/>
      <w:numFmt w:val="decimal"/>
      <w:lvlText w:val="%1)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4AF71E8D"/>
    <w:multiLevelType w:val="hybridMultilevel"/>
    <w:tmpl w:val="8AECEC02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4D631BA7"/>
    <w:multiLevelType w:val="hybridMultilevel"/>
    <w:tmpl w:val="09AEA058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51A9171F"/>
    <w:multiLevelType w:val="hybridMultilevel"/>
    <w:tmpl w:val="57DCFF78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5" w15:restartNumberingAfterBreak="0">
    <w:nsid w:val="538438DA"/>
    <w:multiLevelType w:val="hybridMultilevel"/>
    <w:tmpl w:val="94482FBE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6" w15:restartNumberingAfterBreak="0">
    <w:nsid w:val="5458066D"/>
    <w:multiLevelType w:val="hybridMultilevel"/>
    <w:tmpl w:val="6AF48782"/>
    <w:lvl w:ilvl="0" w:tplc="04150011">
      <w:start w:val="1"/>
      <w:numFmt w:val="decimal"/>
      <w:lvlText w:val="%1)"/>
      <w:lvlJc w:val="left"/>
      <w:pPr>
        <w:ind w:left="938" w:hanging="360"/>
      </w:pPr>
    </w:lvl>
    <w:lvl w:ilvl="1" w:tplc="04150019" w:tentative="1">
      <w:start w:val="1"/>
      <w:numFmt w:val="lowerLetter"/>
      <w:lvlText w:val="%2."/>
      <w:lvlJc w:val="left"/>
      <w:pPr>
        <w:ind w:left="1658" w:hanging="360"/>
      </w:pPr>
    </w:lvl>
    <w:lvl w:ilvl="2" w:tplc="0415001B" w:tentative="1">
      <w:start w:val="1"/>
      <w:numFmt w:val="lowerRoman"/>
      <w:lvlText w:val="%3."/>
      <w:lvlJc w:val="right"/>
      <w:pPr>
        <w:ind w:left="2378" w:hanging="180"/>
      </w:pPr>
    </w:lvl>
    <w:lvl w:ilvl="3" w:tplc="0415000F" w:tentative="1">
      <w:start w:val="1"/>
      <w:numFmt w:val="decimal"/>
      <w:lvlText w:val="%4."/>
      <w:lvlJc w:val="left"/>
      <w:pPr>
        <w:ind w:left="3098" w:hanging="360"/>
      </w:pPr>
    </w:lvl>
    <w:lvl w:ilvl="4" w:tplc="04150019" w:tentative="1">
      <w:start w:val="1"/>
      <w:numFmt w:val="lowerLetter"/>
      <w:lvlText w:val="%5."/>
      <w:lvlJc w:val="left"/>
      <w:pPr>
        <w:ind w:left="3818" w:hanging="360"/>
      </w:pPr>
    </w:lvl>
    <w:lvl w:ilvl="5" w:tplc="0415001B" w:tentative="1">
      <w:start w:val="1"/>
      <w:numFmt w:val="lowerRoman"/>
      <w:lvlText w:val="%6."/>
      <w:lvlJc w:val="right"/>
      <w:pPr>
        <w:ind w:left="4538" w:hanging="180"/>
      </w:pPr>
    </w:lvl>
    <w:lvl w:ilvl="6" w:tplc="0415000F" w:tentative="1">
      <w:start w:val="1"/>
      <w:numFmt w:val="decimal"/>
      <w:lvlText w:val="%7."/>
      <w:lvlJc w:val="left"/>
      <w:pPr>
        <w:ind w:left="5258" w:hanging="360"/>
      </w:pPr>
    </w:lvl>
    <w:lvl w:ilvl="7" w:tplc="04150019" w:tentative="1">
      <w:start w:val="1"/>
      <w:numFmt w:val="lowerLetter"/>
      <w:lvlText w:val="%8."/>
      <w:lvlJc w:val="left"/>
      <w:pPr>
        <w:ind w:left="5978" w:hanging="360"/>
      </w:pPr>
    </w:lvl>
    <w:lvl w:ilvl="8" w:tplc="0415001B" w:tentative="1">
      <w:start w:val="1"/>
      <w:numFmt w:val="lowerRoman"/>
      <w:lvlText w:val="%9."/>
      <w:lvlJc w:val="right"/>
      <w:pPr>
        <w:ind w:left="6698" w:hanging="180"/>
      </w:pPr>
    </w:lvl>
  </w:abstractNum>
  <w:abstractNum w:abstractNumId="27" w15:restartNumberingAfterBreak="0">
    <w:nsid w:val="561F3719"/>
    <w:multiLevelType w:val="hybridMultilevel"/>
    <w:tmpl w:val="FC5E69D6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8" w15:restartNumberingAfterBreak="0">
    <w:nsid w:val="59E5013F"/>
    <w:multiLevelType w:val="hybridMultilevel"/>
    <w:tmpl w:val="E4CCF2CE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5B371A35"/>
    <w:multiLevelType w:val="hybridMultilevel"/>
    <w:tmpl w:val="539CDA3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0931FD7"/>
    <w:multiLevelType w:val="hybridMultilevel"/>
    <w:tmpl w:val="68FE3B42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65BE02DD"/>
    <w:multiLevelType w:val="hybridMultilevel"/>
    <w:tmpl w:val="F3C2214C"/>
    <w:lvl w:ilvl="0" w:tplc="3B9659FA">
      <w:start w:val="1"/>
      <w:numFmt w:val="decimal"/>
      <w:lvlText w:val="[%1]"/>
      <w:lvlJc w:val="left"/>
      <w:pPr>
        <w:ind w:left="1004" w:hanging="360"/>
      </w:pPr>
      <w:rPr>
        <w:rFonts w:hint="default"/>
        <w:b/>
        <w:i w:val="0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2" w15:restartNumberingAfterBreak="0">
    <w:nsid w:val="69176571"/>
    <w:multiLevelType w:val="hybridMultilevel"/>
    <w:tmpl w:val="CFB026B6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3" w15:restartNumberingAfterBreak="0">
    <w:nsid w:val="69DD0B5A"/>
    <w:multiLevelType w:val="hybridMultilevel"/>
    <w:tmpl w:val="46D2766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BE465E4"/>
    <w:multiLevelType w:val="hybridMultilevel"/>
    <w:tmpl w:val="6F20B1C4"/>
    <w:lvl w:ilvl="0" w:tplc="04150011">
      <w:start w:val="1"/>
      <w:numFmt w:val="decimal"/>
      <w:lvlText w:val="%1)"/>
      <w:lvlJc w:val="left"/>
      <w:pPr>
        <w:ind w:left="1364" w:hanging="360"/>
      </w:pPr>
    </w:lvl>
    <w:lvl w:ilvl="1" w:tplc="04150019" w:tentative="1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35" w15:restartNumberingAfterBreak="0">
    <w:nsid w:val="6C5711EC"/>
    <w:multiLevelType w:val="hybridMultilevel"/>
    <w:tmpl w:val="D68C5788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6" w15:restartNumberingAfterBreak="0">
    <w:nsid w:val="72991A25"/>
    <w:multiLevelType w:val="hybridMultilevel"/>
    <w:tmpl w:val="8570BAE0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7" w15:restartNumberingAfterBreak="0">
    <w:nsid w:val="7569007B"/>
    <w:multiLevelType w:val="hybridMultilevel"/>
    <w:tmpl w:val="E2ACA5F8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8" w15:restartNumberingAfterBreak="0">
    <w:nsid w:val="763347A4"/>
    <w:multiLevelType w:val="hybridMultilevel"/>
    <w:tmpl w:val="42C4B5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7E55EE9"/>
    <w:multiLevelType w:val="hybridMultilevel"/>
    <w:tmpl w:val="B9965846"/>
    <w:lvl w:ilvl="0" w:tplc="E126FA7C">
      <w:start w:val="1"/>
      <w:numFmt w:val="upperRoman"/>
      <w:pStyle w:val="Nagwek5"/>
      <w:lvlText w:val="%1. 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AE56437"/>
    <w:multiLevelType w:val="hybridMultilevel"/>
    <w:tmpl w:val="C074AA9E"/>
    <w:lvl w:ilvl="0" w:tplc="A7C484D8">
      <w:start w:val="1"/>
      <w:numFmt w:val="decimal"/>
      <w:pStyle w:val="Nagwek6"/>
      <w:lvlText w:val="ZAŁĄCZNIK 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B9854AA"/>
    <w:multiLevelType w:val="hybridMultilevel"/>
    <w:tmpl w:val="80801D7A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42" w15:restartNumberingAfterBreak="0">
    <w:nsid w:val="7F7D24E6"/>
    <w:multiLevelType w:val="hybridMultilevel"/>
    <w:tmpl w:val="685AAF5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987713">
    <w:abstractNumId w:val="13"/>
  </w:num>
  <w:num w:numId="2" w16cid:durableId="539974911">
    <w:abstractNumId w:val="18"/>
  </w:num>
  <w:num w:numId="3" w16cid:durableId="2006586768">
    <w:abstractNumId w:val="39"/>
  </w:num>
  <w:num w:numId="4" w16cid:durableId="2003239818">
    <w:abstractNumId w:val="37"/>
  </w:num>
  <w:num w:numId="5" w16cid:durableId="1434477798">
    <w:abstractNumId w:val="0"/>
  </w:num>
  <w:num w:numId="6" w16cid:durableId="1677463550">
    <w:abstractNumId w:val="8"/>
  </w:num>
  <w:num w:numId="7" w16cid:durableId="961811460">
    <w:abstractNumId w:val="2"/>
  </w:num>
  <w:num w:numId="8" w16cid:durableId="2106419686">
    <w:abstractNumId w:val="4"/>
  </w:num>
  <w:num w:numId="9" w16cid:durableId="1824735442">
    <w:abstractNumId w:val="16"/>
  </w:num>
  <w:num w:numId="10" w16cid:durableId="959728088">
    <w:abstractNumId w:val="26"/>
  </w:num>
  <w:num w:numId="11" w16cid:durableId="99378464">
    <w:abstractNumId w:val="28"/>
  </w:num>
  <w:num w:numId="12" w16cid:durableId="1674986417">
    <w:abstractNumId w:val="17"/>
  </w:num>
  <w:num w:numId="13" w16cid:durableId="1986739810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449474834">
    <w:abstractNumId w:val="40"/>
  </w:num>
  <w:num w:numId="15" w16cid:durableId="149030796">
    <w:abstractNumId w:val="34"/>
  </w:num>
  <w:num w:numId="16" w16cid:durableId="605818440">
    <w:abstractNumId w:val="3"/>
  </w:num>
  <w:num w:numId="17" w16cid:durableId="609627452">
    <w:abstractNumId w:val="12"/>
  </w:num>
  <w:num w:numId="18" w16cid:durableId="1785615736">
    <w:abstractNumId w:val="6"/>
  </w:num>
  <w:num w:numId="19" w16cid:durableId="1703047592">
    <w:abstractNumId w:val="7"/>
  </w:num>
  <w:num w:numId="20" w16cid:durableId="1996377799">
    <w:abstractNumId w:val="11"/>
  </w:num>
  <w:num w:numId="21" w16cid:durableId="635454440">
    <w:abstractNumId w:val="23"/>
  </w:num>
  <w:num w:numId="22" w16cid:durableId="277641213">
    <w:abstractNumId w:val="32"/>
  </w:num>
  <w:num w:numId="23" w16cid:durableId="149834096">
    <w:abstractNumId w:val="19"/>
  </w:num>
  <w:num w:numId="24" w16cid:durableId="1597833710">
    <w:abstractNumId w:val="30"/>
  </w:num>
  <w:num w:numId="25" w16cid:durableId="1335304584">
    <w:abstractNumId w:val="36"/>
  </w:num>
  <w:num w:numId="26" w16cid:durableId="1864635528">
    <w:abstractNumId w:val="22"/>
  </w:num>
  <w:num w:numId="27" w16cid:durableId="1099250215">
    <w:abstractNumId w:val="29"/>
  </w:num>
  <w:num w:numId="28" w16cid:durableId="1612738968">
    <w:abstractNumId w:val="38"/>
  </w:num>
  <w:num w:numId="29" w16cid:durableId="1740904059">
    <w:abstractNumId w:val="20"/>
  </w:num>
  <w:num w:numId="30" w16cid:durableId="1373767681">
    <w:abstractNumId w:val="21"/>
  </w:num>
  <w:num w:numId="31" w16cid:durableId="1432361555">
    <w:abstractNumId w:val="1"/>
  </w:num>
  <w:num w:numId="32" w16cid:durableId="1669475936">
    <w:abstractNumId w:val="42"/>
  </w:num>
  <w:num w:numId="33" w16cid:durableId="486438333">
    <w:abstractNumId w:val="10"/>
  </w:num>
  <w:num w:numId="34" w16cid:durableId="669452372">
    <w:abstractNumId w:val="14"/>
  </w:num>
  <w:num w:numId="35" w16cid:durableId="558976573">
    <w:abstractNumId w:val="31"/>
  </w:num>
  <w:num w:numId="36" w16cid:durableId="31538614">
    <w:abstractNumId w:val="15"/>
  </w:num>
  <w:num w:numId="37" w16cid:durableId="1540511086">
    <w:abstractNumId w:val="24"/>
  </w:num>
  <w:num w:numId="38" w16cid:durableId="69811944">
    <w:abstractNumId w:val="33"/>
  </w:num>
  <w:num w:numId="39" w16cid:durableId="407001690">
    <w:abstractNumId w:val="35"/>
  </w:num>
  <w:num w:numId="40" w16cid:durableId="1817603592">
    <w:abstractNumId w:val="9"/>
  </w:num>
  <w:num w:numId="41" w16cid:durableId="334185579">
    <w:abstractNumId w:val="27"/>
  </w:num>
  <w:num w:numId="42" w16cid:durableId="1787626603">
    <w:abstractNumId w:val="25"/>
  </w:num>
  <w:num w:numId="43" w16cid:durableId="155345481">
    <w:abstractNumId w:val="41"/>
  </w:num>
  <w:num w:numId="44" w16cid:durableId="53172322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82ACB"/>
    <w:rsid w:val="00000742"/>
    <w:rsid w:val="00004790"/>
    <w:rsid w:val="00007D21"/>
    <w:rsid w:val="00011159"/>
    <w:rsid w:val="00011671"/>
    <w:rsid w:val="000135CB"/>
    <w:rsid w:val="00016BA5"/>
    <w:rsid w:val="00020161"/>
    <w:rsid w:val="00023E75"/>
    <w:rsid w:val="000315BC"/>
    <w:rsid w:val="00031F91"/>
    <w:rsid w:val="0004066C"/>
    <w:rsid w:val="00043777"/>
    <w:rsid w:val="0004672A"/>
    <w:rsid w:val="000552D5"/>
    <w:rsid w:val="0006307B"/>
    <w:rsid w:val="00063F79"/>
    <w:rsid w:val="000712D1"/>
    <w:rsid w:val="00071EED"/>
    <w:rsid w:val="00081BEF"/>
    <w:rsid w:val="000855F1"/>
    <w:rsid w:val="00091F88"/>
    <w:rsid w:val="00095E2B"/>
    <w:rsid w:val="000979E3"/>
    <w:rsid w:val="000A41C8"/>
    <w:rsid w:val="000B3DCF"/>
    <w:rsid w:val="000B58D7"/>
    <w:rsid w:val="000C1E45"/>
    <w:rsid w:val="000C244C"/>
    <w:rsid w:val="000C486C"/>
    <w:rsid w:val="000C68D2"/>
    <w:rsid w:val="000E20DF"/>
    <w:rsid w:val="000E5F20"/>
    <w:rsid w:val="000E71FF"/>
    <w:rsid w:val="000F2C34"/>
    <w:rsid w:val="000F63EB"/>
    <w:rsid w:val="00103677"/>
    <w:rsid w:val="001078D0"/>
    <w:rsid w:val="00112A7F"/>
    <w:rsid w:val="001264D8"/>
    <w:rsid w:val="001302D0"/>
    <w:rsid w:val="00131803"/>
    <w:rsid w:val="00142BF8"/>
    <w:rsid w:val="00142D3A"/>
    <w:rsid w:val="00143F49"/>
    <w:rsid w:val="001473AF"/>
    <w:rsid w:val="00147604"/>
    <w:rsid w:val="001514F4"/>
    <w:rsid w:val="0016303A"/>
    <w:rsid w:val="001649D2"/>
    <w:rsid w:val="0016647B"/>
    <w:rsid w:val="00171B07"/>
    <w:rsid w:val="00177211"/>
    <w:rsid w:val="00177296"/>
    <w:rsid w:val="00177906"/>
    <w:rsid w:val="00180DEA"/>
    <w:rsid w:val="00182F9A"/>
    <w:rsid w:val="00183974"/>
    <w:rsid w:val="00191110"/>
    <w:rsid w:val="001B31FE"/>
    <w:rsid w:val="001B6489"/>
    <w:rsid w:val="001C46EA"/>
    <w:rsid w:val="001C722F"/>
    <w:rsid w:val="001D2DED"/>
    <w:rsid w:val="001D477A"/>
    <w:rsid w:val="001D74AA"/>
    <w:rsid w:val="001E71A0"/>
    <w:rsid w:val="001F0E31"/>
    <w:rsid w:val="00210529"/>
    <w:rsid w:val="00212D0C"/>
    <w:rsid w:val="00224CE6"/>
    <w:rsid w:val="00226D70"/>
    <w:rsid w:val="00227619"/>
    <w:rsid w:val="00232409"/>
    <w:rsid w:val="002327CD"/>
    <w:rsid w:val="00245D90"/>
    <w:rsid w:val="002533A4"/>
    <w:rsid w:val="002554B4"/>
    <w:rsid w:val="00257041"/>
    <w:rsid w:val="00262E15"/>
    <w:rsid w:val="00273AA7"/>
    <w:rsid w:val="00282955"/>
    <w:rsid w:val="0028299C"/>
    <w:rsid w:val="002872D2"/>
    <w:rsid w:val="002A32CB"/>
    <w:rsid w:val="002C2509"/>
    <w:rsid w:val="002C2CEB"/>
    <w:rsid w:val="002C418F"/>
    <w:rsid w:val="002C5E57"/>
    <w:rsid w:val="002C6DC0"/>
    <w:rsid w:val="002D1656"/>
    <w:rsid w:val="002D5927"/>
    <w:rsid w:val="002E1387"/>
    <w:rsid w:val="002F13CA"/>
    <w:rsid w:val="002F6573"/>
    <w:rsid w:val="00312154"/>
    <w:rsid w:val="0032173F"/>
    <w:rsid w:val="0032332E"/>
    <w:rsid w:val="00336F13"/>
    <w:rsid w:val="00337556"/>
    <w:rsid w:val="00343E24"/>
    <w:rsid w:val="00346FBA"/>
    <w:rsid w:val="00351E46"/>
    <w:rsid w:val="0035261D"/>
    <w:rsid w:val="00360C93"/>
    <w:rsid w:val="0036202B"/>
    <w:rsid w:val="00366A7F"/>
    <w:rsid w:val="003712AD"/>
    <w:rsid w:val="00371EDA"/>
    <w:rsid w:val="00375843"/>
    <w:rsid w:val="00375AAD"/>
    <w:rsid w:val="003933FB"/>
    <w:rsid w:val="00395775"/>
    <w:rsid w:val="003974A0"/>
    <w:rsid w:val="003A6494"/>
    <w:rsid w:val="003A6F80"/>
    <w:rsid w:val="003A7790"/>
    <w:rsid w:val="003B051D"/>
    <w:rsid w:val="003B1D16"/>
    <w:rsid w:val="003B6FFE"/>
    <w:rsid w:val="003C2F4A"/>
    <w:rsid w:val="003C520F"/>
    <w:rsid w:val="003C753B"/>
    <w:rsid w:val="003D15CB"/>
    <w:rsid w:val="003D2F71"/>
    <w:rsid w:val="003D3031"/>
    <w:rsid w:val="003D32F4"/>
    <w:rsid w:val="003D37CE"/>
    <w:rsid w:val="003D77BB"/>
    <w:rsid w:val="003E4F90"/>
    <w:rsid w:val="003E62A8"/>
    <w:rsid w:val="003F0C9A"/>
    <w:rsid w:val="003F1907"/>
    <w:rsid w:val="003F241C"/>
    <w:rsid w:val="003F3885"/>
    <w:rsid w:val="003F4172"/>
    <w:rsid w:val="004112FE"/>
    <w:rsid w:val="0041304B"/>
    <w:rsid w:val="00415BBD"/>
    <w:rsid w:val="00424FD0"/>
    <w:rsid w:val="00425BE8"/>
    <w:rsid w:val="00431403"/>
    <w:rsid w:val="00435A38"/>
    <w:rsid w:val="0045073C"/>
    <w:rsid w:val="00454396"/>
    <w:rsid w:val="00456CE8"/>
    <w:rsid w:val="00457AF1"/>
    <w:rsid w:val="004737A9"/>
    <w:rsid w:val="00474E56"/>
    <w:rsid w:val="0047569B"/>
    <w:rsid w:val="00482ACB"/>
    <w:rsid w:val="00486135"/>
    <w:rsid w:val="00492046"/>
    <w:rsid w:val="0049204E"/>
    <w:rsid w:val="00493094"/>
    <w:rsid w:val="00493AEC"/>
    <w:rsid w:val="004B1A0C"/>
    <w:rsid w:val="004B55FA"/>
    <w:rsid w:val="004C0D92"/>
    <w:rsid w:val="004C30DE"/>
    <w:rsid w:val="004C5043"/>
    <w:rsid w:val="004D1CE4"/>
    <w:rsid w:val="004D4877"/>
    <w:rsid w:val="004D6DD3"/>
    <w:rsid w:val="004E528C"/>
    <w:rsid w:val="004F050A"/>
    <w:rsid w:val="004F4871"/>
    <w:rsid w:val="004F6ABA"/>
    <w:rsid w:val="00500588"/>
    <w:rsid w:val="005028EF"/>
    <w:rsid w:val="00504B38"/>
    <w:rsid w:val="00504C30"/>
    <w:rsid w:val="00507966"/>
    <w:rsid w:val="00511F2B"/>
    <w:rsid w:val="005121AC"/>
    <w:rsid w:val="00515F1E"/>
    <w:rsid w:val="00524BC4"/>
    <w:rsid w:val="00525CEA"/>
    <w:rsid w:val="00532928"/>
    <w:rsid w:val="00540B5D"/>
    <w:rsid w:val="00540F9B"/>
    <w:rsid w:val="00542AAA"/>
    <w:rsid w:val="00552F18"/>
    <w:rsid w:val="00583A7B"/>
    <w:rsid w:val="00583CDD"/>
    <w:rsid w:val="00587C9C"/>
    <w:rsid w:val="005910A6"/>
    <w:rsid w:val="00594B6D"/>
    <w:rsid w:val="00596C80"/>
    <w:rsid w:val="005A0630"/>
    <w:rsid w:val="005B65E1"/>
    <w:rsid w:val="005D666D"/>
    <w:rsid w:val="005E1A60"/>
    <w:rsid w:val="005E514C"/>
    <w:rsid w:val="005F687D"/>
    <w:rsid w:val="005F68E1"/>
    <w:rsid w:val="005F69E1"/>
    <w:rsid w:val="005F6B75"/>
    <w:rsid w:val="005F7ED4"/>
    <w:rsid w:val="006015AB"/>
    <w:rsid w:val="0060300C"/>
    <w:rsid w:val="00605608"/>
    <w:rsid w:val="006300FF"/>
    <w:rsid w:val="006376B9"/>
    <w:rsid w:val="00644BED"/>
    <w:rsid w:val="00645D69"/>
    <w:rsid w:val="00654D43"/>
    <w:rsid w:val="00655149"/>
    <w:rsid w:val="006577E4"/>
    <w:rsid w:val="00664B6A"/>
    <w:rsid w:val="00666140"/>
    <w:rsid w:val="00667BF5"/>
    <w:rsid w:val="00667D6C"/>
    <w:rsid w:val="0067166D"/>
    <w:rsid w:val="00671CA5"/>
    <w:rsid w:val="00671D4A"/>
    <w:rsid w:val="006753DE"/>
    <w:rsid w:val="006777CB"/>
    <w:rsid w:val="0068069C"/>
    <w:rsid w:val="00686F91"/>
    <w:rsid w:val="00691620"/>
    <w:rsid w:val="00695020"/>
    <w:rsid w:val="006963BB"/>
    <w:rsid w:val="006B4655"/>
    <w:rsid w:val="006B54C9"/>
    <w:rsid w:val="006B78AF"/>
    <w:rsid w:val="006C013C"/>
    <w:rsid w:val="006C0B68"/>
    <w:rsid w:val="006C35EE"/>
    <w:rsid w:val="006C6104"/>
    <w:rsid w:val="006D2045"/>
    <w:rsid w:val="006D2A04"/>
    <w:rsid w:val="006D43BD"/>
    <w:rsid w:val="006D4A54"/>
    <w:rsid w:val="006E444D"/>
    <w:rsid w:val="006F22DF"/>
    <w:rsid w:val="006F2BED"/>
    <w:rsid w:val="006F2C8F"/>
    <w:rsid w:val="006F4F6C"/>
    <w:rsid w:val="006F6D09"/>
    <w:rsid w:val="006F6D2B"/>
    <w:rsid w:val="007032AD"/>
    <w:rsid w:val="00703373"/>
    <w:rsid w:val="007109B7"/>
    <w:rsid w:val="00723F12"/>
    <w:rsid w:val="00736137"/>
    <w:rsid w:val="00740244"/>
    <w:rsid w:val="00745170"/>
    <w:rsid w:val="00746B4F"/>
    <w:rsid w:val="0074744E"/>
    <w:rsid w:val="00753364"/>
    <w:rsid w:val="0076047C"/>
    <w:rsid w:val="007614C3"/>
    <w:rsid w:val="007618B6"/>
    <w:rsid w:val="00762A5F"/>
    <w:rsid w:val="007815E6"/>
    <w:rsid w:val="007861D8"/>
    <w:rsid w:val="00791B65"/>
    <w:rsid w:val="00793B76"/>
    <w:rsid w:val="00795125"/>
    <w:rsid w:val="007A09FD"/>
    <w:rsid w:val="007A0C9E"/>
    <w:rsid w:val="007A198B"/>
    <w:rsid w:val="007A24C1"/>
    <w:rsid w:val="007A76FF"/>
    <w:rsid w:val="007B1151"/>
    <w:rsid w:val="007B1C56"/>
    <w:rsid w:val="007B3055"/>
    <w:rsid w:val="007B73C9"/>
    <w:rsid w:val="007B7450"/>
    <w:rsid w:val="007C4127"/>
    <w:rsid w:val="007C7B99"/>
    <w:rsid w:val="007D03A7"/>
    <w:rsid w:val="007D3D5D"/>
    <w:rsid w:val="007D4534"/>
    <w:rsid w:val="007E0838"/>
    <w:rsid w:val="007F177B"/>
    <w:rsid w:val="007F6DF0"/>
    <w:rsid w:val="00814C5C"/>
    <w:rsid w:val="0081738D"/>
    <w:rsid w:val="008266D3"/>
    <w:rsid w:val="0083439B"/>
    <w:rsid w:val="0083637D"/>
    <w:rsid w:val="0083720C"/>
    <w:rsid w:val="00842B12"/>
    <w:rsid w:val="008528DF"/>
    <w:rsid w:val="00854871"/>
    <w:rsid w:val="008616A1"/>
    <w:rsid w:val="00863D18"/>
    <w:rsid w:val="008725C2"/>
    <w:rsid w:val="00872E93"/>
    <w:rsid w:val="00874EC0"/>
    <w:rsid w:val="0087549B"/>
    <w:rsid w:val="00875DAF"/>
    <w:rsid w:val="00876788"/>
    <w:rsid w:val="00877CE2"/>
    <w:rsid w:val="00881F9D"/>
    <w:rsid w:val="00892754"/>
    <w:rsid w:val="008A0724"/>
    <w:rsid w:val="008A50EB"/>
    <w:rsid w:val="008A6098"/>
    <w:rsid w:val="008A60F1"/>
    <w:rsid w:val="008A7AF4"/>
    <w:rsid w:val="008B0E4E"/>
    <w:rsid w:val="008B2A88"/>
    <w:rsid w:val="008B3E1E"/>
    <w:rsid w:val="008B68F4"/>
    <w:rsid w:val="008C70CC"/>
    <w:rsid w:val="008C7446"/>
    <w:rsid w:val="008D217D"/>
    <w:rsid w:val="008E3A69"/>
    <w:rsid w:val="008E6CFC"/>
    <w:rsid w:val="008F0CCB"/>
    <w:rsid w:val="008F478F"/>
    <w:rsid w:val="00904090"/>
    <w:rsid w:val="00907F53"/>
    <w:rsid w:val="0091419A"/>
    <w:rsid w:val="0093043B"/>
    <w:rsid w:val="0093375F"/>
    <w:rsid w:val="009337AB"/>
    <w:rsid w:val="00933AA8"/>
    <w:rsid w:val="00933C2C"/>
    <w:rsid w:val="00933EB1"/>
    <w:rsid w:val="0093503F"/>
    <w:rsid w:val="00937149"/>
    <w:rsid w:val="00937B05"/>
    <w:rsid w:val="0094029D"/>
    <w:rsid w:val="009441D9"/>
    <w:rsid w:val="00952B3F"/>
    <w:rsid w:val="00952B4D"/>
    <w:rsid w:val="00955D28"/>
    <w:rsid w:val="009630F8"/>
    <w:rsid w:val="00963AB7"/>
    <w:rsid w:val="00981252"/>
    <w:rsid w:val="009821FF"/>
    <w:rsid w:val="00983124"/>
    <w:rsid w:val="00985A00"/>
    <w:rsid w:val="00990CFD"/>
    <w:rsid w:val="009923A0"/>
    <w:rsid w:val="00993B41"/>
    <w:rsid w:val="009A0D03"/>
    <w:rsid w:val="009A68C9"/>
    <w:rsid w:val="009B020B"/>
    <w:rsid w:val="009B2469"/>
    <w:rsid w:val="009B29F1"/>
    <w:rsid w:val="009B308F"/>
    <w:rsid w:val="009B46D7"/>
    <w:rsid w:val="009B4959"/>
    <w:rsid w:val="009B58F6"/>
    <w:rsid w:val="009C1E7F"/>
    <w:rsid w:val="009E0E96"/>
    <w:rsid w:val="009E349D"/>
    <w:rsid w:val="009E57CB"/>
    <w:rsid w:val="009F17B0"/>
    <w:rsid w:val="009F5294"/>
    <w:rsid w:val="00A00116"/>
    <w:rsid w:val="00A0397F"/>
    <w:rsid w:val="00A10412"/>
    <w:rsid w:val="00A163B0"/>
    <w:rsid w:val="00A20B2A"/>
    <w:rsid w:val="00A3110D"/>
    <w:rsid w:val="00A347E0"/>
    <w:rsid w:val="00A35786"/>
    <w:rsid w:val="00A35CE0"/>
    <w:rsid w:val="00A35CE6"/>
    <w:rsid w:val="00A44257"/>
    <w:rsid w:val="00A460C3"/>
    <w:rsid w:val="00A46DB1"/>
    <w:rsid w:val="00A47B6B"/>
    <w:rsid w:val="00A55CB9"/>
    <w:rsid w:val="00A60731"/>
    <w:rsid w:val="00A77666"/>
    <w:rsid w:val="00A830DB"/>
    <w:rsid w:val="00A83D6C"/>
    <w:rsid w:val="00A8428D"/>
    <w:rsid w:val="00A8471C"/>
    <w:rsid w:val="00A848EA"/>
    <w:rsid w:val="00A8762E"/>
    <w:rsid w:val="00A90AC1"/>
    <w:rsid w:val="00A94380"/>
    <w:rsid w:val="00A96581"/>
    <w:rsid w:val="00AA0BC9"/>
    <w:rsid w:val="00AA1040"/>
    <w:rsid w:val="00AA13FE"/>
    <w:rsid w:val="00AA5721"/>
    <w:rsid w:val="00AB0E62"/>
    <w:rsid w:val="00AB3889"/>
    <w:rsid w:val="00AB5359"/>
    <w:rsid w:val="00AC2AFF"/>
    <w:rsid w:val="00AC51FA"/>
    <w:rsid w:val="00AC6DA2"/>
    <w:rsid w:val="00AD5469"/>
    <w:rsid w:val="00AD7BF4"/>
    <w:rsid w:val="00AE0A60"/>
    <w:rsid w:val="00AE5387"/>
    <w:rsid w:val="00AE6F9F"/>
    <w:rsid w:val="00AF427A"/>
    <w:rsid w:val="00AF6951"/>
    <w:rsid w:val="00B111A9"/>
    <w:rsid w:val="00B1659F"/>
    <w:rsid w:val="00B2241A"/>
    <w:rsid w:val="00B40248"/>
    <w:rsid w:val="00B42E93"/>
    <w:rsid w:val="00B45C14"/>
    <w:rsid w:val="00B54B28"/>
    <w:rsid w:val="00B579B2"/>
    <w:rsid w:val="00B61486"/>
    <w:rsid w:val="00B6383B"/>
    <w:rsid w:val="00B63BDE"/>
    <w:rsid w:val="00B6724C"/>
    <w:rsid w:val="00B73386"/>
    <w:rsid w:val="00B75D33"/>
    <w:rsid w:val="00B835B4"/>
    <w:rsid w:val="00B84275"/>
    <w:rsid w:val="00B86F4D"/>
    <w:rsid w:val="00B91309"/>
    <w:rsid w:val="00B97760"/>
    <w:rsid w:val="00BA271C"/>
    <w:rsid w:val="00BA4ED1"/>
    <w:rsid w:val="00BB2575"/>
    <w:rsid w:val="00BB5ABB"/>
    <w:rsid w:val="00BC09E8"/>
    <w:rsid w:val="00BC5F91"/>
    <w:rsid w:val="00BD1AED"/>
    <w:rsid w:val="00BD2AF7"/>
    <w:rsid w:val="00BE0ADA"/>
    <w:rsid w:val="00BE62A0"/>
    <w:rsid w:val="00BF28F8"/>
    <w:rsid w:val="00BF5D29"/>
    <w:rsid w:val="00C02FDE"/>
    <w:rsid w:val="00C04860"/>
    <w:rsid w:val="00C05325"/>
    <w:rsid w:val="00C13757"/>
    <w:rsid w:val="00C14A8D"/>
    <w:rsid w:val="00C15EFE"/>
    <w:rsid w:val="00C21A10"/>
    <w:rsid w:val="00C234B6"/>
    <w:rsid w:val="00C31264"/>
    <w:rsid w:val="00C436AE"/>
    <w:rsid w:val="00C44860"/>
    <w:rsid w:val="00C524BF"/>
    <w:rsid w:val="00C53F04"/>
    <w:rsid w:val="00C75F83"/>
    <w:rsid w:val="00C81D67"/>
    <w:rsid w:val="00C935C7"/>
    <w:rsid w:val="00C967CA"/>
    <w:rsid w:val="00CA04A0"/>
    <w:rsid w:val="00CA27A3"/>
    <w:rsid w:val="00CC3DFA"/>
    <w:rsid w:val="00CC485A"/>
    <w:rsid w:val="00CC5FBE"/>
    <w:rsid w:val="00CC70E7"/>
    <w:rsid w:val="00CD2905"/>
    <w:rsid w:val="00CD49C3"/>
    <w:rsid w:val="00CD4CEE"/>
    <w:rsid w:val="00CE7F5D"/>
    <w:rsid w:val="00CF11D3"/>
    <w:rsid w:val="00D16909"/>
    <w:rsid w:val="00D24783"/>
    <w:rsid w:val="00D24CFF"/>
    <w:rsid w:val="00D25CE4"/>
    <w:rsid w:val="00D339D8"/>
    <w:rsid w:val="00D4364F"/>
    <w:rsid w:val="00D44C39"/>
    <w:rsid w:val="00D55BE8"/>
    <w:rsid w:val="00D66E28"/>
    <w:rsid w:val="00D724B7"/>
    <w:rsid w:val="00D72C93"/>
    <w:rsid w:val="00D96657"/>
    <w:rsid w:val="00D977EA"/>
    <w:rsid w:val="00DA45B7"/>
    <w:rsid w:val="00DB3830"/>
    <w:rsid w:val="00DC6DDC"/>
    <w:rsid w:val="00DD3943"/>
    <w:rsid w:val="00DE38DC"/>
    <w:rsid w:val="00DF501C"/>
    <w:rsid w:val="00E001CC"/>
    <w:rsid w:val="00E03795"/>
    <w:rsid w:val="00E0392C"/>
    <w:rsid w:val="00E04005"/>
    <w:rsid w:val="00E1366B"/>
    <w:rsid w:val="00E14F4F"/>
    <w:rsid w:val="00E1640E"/>
    <w:rsid w:val="00E23A7C"/>
    <w:rsid w:val="00E30DAC"/>
    <w:rsid w:val="00E31F75"/>
    <w:rsid w:val="00E32604"/>
    <w:rsid w:val="00E32766"/>
    <w:rsid w:val="00E33F39"/>
    <w:rsid w:val="00E34C45"/>
    <w:rsid w:val="00E36846"/>
    <w:rsid w:val="00E4006B"/>
    <w:rsid w:val="00E46A49"/>
    <w:rsid w:val="00E57E60"/>
    <w:rsid w:val="00E66FEA"/>
    <w:rsid w:val="00E71DE8"/>
    <w:rsid w:val="00E72E7E"/>
    <w:rsid w:val="00E75141"/>
    <w:rsid w:val="00E817DC"/>
    <w:rsid w:val="00E83CB2"/>
    <w:rsid w:val="00E92539"/>
    <w:rsid w:val="00E9283F"/>
    <w:rsid w:val="00E955CB"/>
    <w:rsid w:val="00E95D3A"/>
    <w:rsid w:val="00EA227A"/>
    <w:rsid w:val="00EB3A9F"/>
    <w:rsid w:val="00EB75B8"/>
    <w:rsid w:val="00EC62EA"/>
    <w:rsid w:val="00ED0396"/>
    <w:rsid w:val="00ED33E5"/>
    <w:rsid w:val="00ED57E6"/>
    <w:rsid w:val="00ED618C"/>
    <w:rsid w:val="00ED6EF4"/>
    <w:rsid w:val="00EE1763"/>
    <w:rsid w:val="00EE5BE2"/>
    <w:rsid w:val="00EE7D46"/>
    <w:rsid w:val="00EF1368"/>
    <w:rsid w:val="00EF3499"/>
    <w:rsid w:val="00EF642F"/>
    <w:rsid w:val="00F00B00"/>
    <w:rsid w:val="00F01CF8"/>
    <w:rsid w:val="00F05238"/>
    <w:rsid w:val="00F23325"/>
    <w:rsid w:val="00F23914"/>
    <w:rsid w:val="00F23F5B"/>
    <w:rsid w:val="00F353DF"/>
    <w:rsid w:val="00F371B2"/>
    <w:rsid w:val="00F40BF2"/>
    <w:rsid w:val="00F44A6B"/>
    <w:rsid w:val="00F514DF"/>
    <w:rsid w:val="00F51588"/>
    <w:rsid w:val="00F55A7E"/>
    <w:rsid w:val="00F625FD"/>
    <w:rsid w:val="00F65BF6"/>
    <w:rsid w:val="00F756EA"/>
    <w:rsid w:val="00F75DAA"/>
    <w:rsid w:val="00F80773"/>
    <w:rsid w:val="00F81A9F"/>
    <w:rsid w:val="00F827C0"/>
    <w:rsid w:val="00F95462"/>
    <w:rsid w:val="00FA0307"/>
    <w:rsid w:val="00FA411E"/>
    <w:rsid w:val="00FA7411"/>
    <w:rsid w:val="00FB163C"/>
    <w:rsid w:val="00FB3800"/>
    <w:rsid w:val="00FB3D4E"/>
    <w:rsid w:val="00FB440B"/>
    <w:rsid w:val="00FB6796"/>
    <w:rsid w:val="00FB7218"/>
    <w:rsid w:val="00FB7D5C"/>
    <w:rsid w:val="00FC09B8"/>
    <w:rsid w:val="00FC6563"/>
    <w:rsid w:val="00FC79BD"/>
    <w:rsid w:val="00FD2325"/>
    <w:rsid w:val="00FD6DC3"/>
    <w:rsid w:val="00FE2160"/>
    <w:rsid w:val="00FF02F6"/>
    <w:rsid w:val="00FF1B95"/>
    <w:rsid w:val="00FF23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33EAEDD"/>
  <w15:docId w15:val="{C4109A88-E17F-4497-8F1D-A902E11B7E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74E56"/>
    <w:pPr>
      <w:spacing w:before="60" w:after="60" w:line="300" w:lineRule="auto"/>
      <w:ind w:firstLine="284"/>
      <w:jc w:val="both"/>
    </w:pPr>
    <w:rPr>
      <w:rFonts w:ascii="Arial" w:hAnsi="Arial"/>
      <w:sz w:val="20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2C5E57"/>
    <w:pPr>
      <w:keepNext/>
      <w:keepLines/>
      <w:numPr>
        <w:numId w:val="2"/>
      </w:numPr>
      <w:spacing w:before="360" w:after="240"/>
      <w:ind w:left="431" w:hanging="431"/>
      <w:outlineLvl w:val="0"/>
    </w:pPr>
    <w:rPr>
      <w:rFonts w:eastAsiaTheme="majorEastAsia" w:cstheme="majorBidi"/>
      <w:b/>
      <w:bCs/>
      <w:caps/>
      <w:sz w:val="22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262E15"/>
    <w:pPr>
      <w:keepNext/>
      <w:keepLines/>
      <w:numPr>
        <w:ilvl w:val="1"/>
        <w:numId w:val="2"/>
      </w:numPr>
      <w:spacing w:before="240" w:after="160"/>
      <w:ind w:left="576"/>
      <w:outlineLvl w:val="1"/>
    </w:pPr>
    <w:rPr>
      <w:rFonts w:eastAsiaTheme="majorEastAsia" w:cstheme="majorBidi"/>
      <w:b/>
      <w:bCs/>
      <w:sz w:val="22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655149"/>
    <w:pPr>
      <w:keepNext/>
      <w:keepLines/>
      <w:numPr>
        <w:ilvl w:val="2"/>
        <w:numId w:val="2"/>
      </w:numPr>
      <w:spacing w:before="240" w:after="120"/>
      <w:outlineLvl w:val="2"/>
    </w:pPr>
    <w:rPr>
      <w:rFonts w:eastAsiaTheme="majorEastAsia" w:cstheme="majorBidi"/>
      <w:b/>
      <w:bCs/>
      <w:sz w:val="21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842B12"/>
    <w:pPr>
      <w:keepNext/>
      <w:keepLines/>
      <w:numPr>
        <w:ilvl w:val="3"/>
        <w:numId w:val="2"/>
      </w:numPr>
      <w:spacing w:before="120" w:after="120"/>
      <w:outlineLvl w:val="3"/>
    </w:pPr>
    <w:rPr>
      <w:rFonts w:eastAsiaTheme="majorEastAsia" w:cstheme="majorBidi"/>
      <w:b/>
      <w:bCs/>
      <w:i/>
      <w:iCs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FD2325"/>
    <w:pPr>
      <w:keepNext/>
      <w:keepLines/>
      <w:numPr>
        <w:numId w:val="3"/>
      </w:numPr>
      <w:spacing w:before="120" w:after="120"/>
      <w:ind w:left="425" w:hanging="425"/>
      <w:outlineLvl w:val="4"/>
    </w:pPr>
    <w:rPr>
      <w:rFonts w:ascii="Arial Black" w:eastAsiaTheme="majorEastAsia" w:hAnsi="Arial Black" w:cstheme="majorBidi"/>
      <w:caps/>
      <w:sz w:val="28"/>
    </w:rPr>
  </w:style>
  <w:style w:type="paragraph" w:styleId="Nagwek6">
    <w:name w:val="heading 6"/>
    <w:basedOn w:val="Normalny"/>
    <w:next w:val="Normalny"/>
    <w:link w:val="Nagwek6Znak"/>
    <w:uiPriority w:val="9"/>
    <w:unhideWhenUsed/>
    <w:qFormat/>
    <w:rsid w:val="006300FF"/>
    <w:pPr>
      <w:keepNext/>
      <w:keepLines/>
      <w:numPr>
        <w:numId w:val="14"/>
      </w:numPr>
      <w:tabs>
        <w:tab w:val="left" w:pos="1843"/>
      </w:tabs>
      <w:spacing w:before="240" w:after="120"/>
      <w:ind w:left="0" w:firstLine="0"/>
      <w:jc w:val="left"/>
      <w:outlineLvl w:val="5"/>
    </w:pPr>
    <w:rPr>
      <w:rFonts w:eastAsiaTheme="majorEastAsia" w:cstheme="majorBidi"/>
      <w:b/>
      <w:iCs/>
      <w:sz w:val="24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C15EFE"/>
    <w:pPr>
      <w:keepNext/>
      <w:keepLines/>
      <w:numPr>
        <w:ilvl w:val="6"/>
        <w:numId w:val="2"/>
      </w:numPr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C15EFE"/>
    <w:pPr>
      <w:keepNext/>
      <w:keepLines/>
      <w:numPr>
        <w:ilvl w:val="7"/>
        <w:numId w:val="2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Cs w:val="20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C15EFE"/>
    <w:pPr>
      <w:keepNext/>
      <w:keepLines/>
      <w:numPr>
        <w:ilvl w:val="8"/>
        <w:numId w:val="2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2C5E57"/>
    <w:rPr>
      <w:rFonts w:ascii="Arial" w:eastAsiaTheme="majorEastAsia" w:hAnsi="Arial" w:cstheme="majorBidi"/>
      <w:b/>
      <w:bCs/>
      <w:caps/>
      <w:szCs w:val="28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3D32F4"/>
    <w:pPr>
      <w:outlineLvl w:val="9"/>
    </w:pPr>
    <w:rPr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rsid w:val="00262E15"/>
    <w:rPr>
      <w:rFonts w:ascii="Arial" w:eastAsiaTheme="majorEastAsia" w:hAnsi="Arial" w:cstheme="majorBidi"/>
      <w:b/>
      <w:bCs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655149"/>
    <w:rPr>
      <w:rFonts w:ascii="Arial" w:eastAsiaTheme="majorEastAsia" w:hAnsi="Arial" w:cstheme="majorBidi"/>
      <w:b/>
      <w:bCs/>
      <w:sz w:val="21"/>
    </w:rPr>
  </w:style>
  <w:style w:type="character" w:customStyle="1" w:styleId="Nagwek4Znak">
    <w:name w:val="Nagłówek 4 Znak"/>
    <w:basedOn w:val="Domylnaczcionkaakapitu"/>
    <w:link w:val="Nagwek4"/>
    <w:uiPriority w:val="9"/>
    <w:rsid w:val="00842B12"/>
    <w:rPr>
      <w:rFonts w:ascii="Arial" w:eastAsiaTheme="majorEastAsia" w:hAnsi="Arial" w:cstheme="majorBidi"/>
      <w:b/>
      <w:bCs/>
      <w:i/>
      <w:iCs/>
      <w:sz w:val="20"/>
    </w:rPr>
  </w:style>
  <w:style w:type="character" w:customStyle="1" w:styleId="Nagwek5Znak">
    <w:name w:val="Nagłówek 5 Znak"/>
    <w:basedOn w:val="Domylnaczcionkaakapitu"/>
    <w:link w:val="Nagwek5"/>
    <w:uiPriority w:val="9"/>
    <w:rsid w:val="00FD2325"/>
    <w:rPr>
      <w:rFonts w:ascii="Arial Black" w:eastAsiaTheme="majorEastAsia" w:hAnsi="Arial Black" w:cstheme="majorBidi"/>
      <w:caps/>
      <w:sz w:val="28"/>
    </w:rPr>
  </w:style>
  <w:style w:type="paragraph" w:styleId="Nagwek">
    <w:name w:val="header"/>
    <w:basedOn w:val="Normalny"/>
    <w:link w:val="NagwekZnak"/>
    <w:unhideWhenUsed/>
    <w:rsid w:val="00C44860"/>
    <w:pPr>
      <w:tabs>
        <w:tab w:val="center" w:pos="4536"/>
        <w:tab w:val="right" w:pos="9072"/>
      </w:tabs>
      <w:spacing w:before="0" w:line="240" w:lineRule="auto"/>
    </w:pPr>
    <w:rPr>
      <w:sz w:val="16"/>
    </w:rPr>
  </w:style>
  <w:style w:type="character" w:customStyle="1" w:styleId="NagwekZnak">
    <w:name w:val="Nagłówek Znak"/>
    <w:basedOn w:val="Domylnaczcionkaakapitu"/>
    <w:link w:val="Nagwek"/>
    <w:uiPriority w:val="99"/>
    <w:rsid w:val="00C44860"/>
    <w:rPr>
      <w:rFonts w:ascii="Arial" w:hAnsi="Arial"/>
      <w:sz w:val="16"/>
    </w:rPr>
  </w:style>
  <w:style w:type="paragraph" w:styleId="Stopka">
    <w:name w:val="footer"/>
    <w:basedOn w:val="Normalny"/>
    <w:link w:val="StopkaZnak"/>
    <w:uiPriority w:val="99"/>
    <w:unhideWhenUsed/>
    <w:rsid w:val="00C44860"/>
    <w:pPr>
      <w:tabs>
        <w:tab w:val="center" w:pos="4536"/>
        <w:tab w:val="right" w:pos="9072"/>
      </w:tabs>
      <w:spacing w:before="0" w:line="240" w:lineRule="auto"/>
    </w:pPr>
    <w:rPr>
      <w:b/>
      <w:sz w:val="16"/>
    </w:rPr>
  </w:style>
  <w:style w:type="character" w:customStyle="1" w:styleId="StopkaZnak">
    <w:name w:val="Stopka Znak"/>
    <w:basedOn w:val="Domylnaczcionkaakapitu"/>
    <w:link w:val="Stopka"/>
    <w:uiPriority w:val="99"/>
    <w:rsid w:val="00C44860"/>
    <w:rPr>
      <w:rFonts w:ascii="Arial" w:hAnsi="Arial"/>
      <w:b/>
      <w:sz w:val="16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227619"/>
    <w:pPr>
      <w:spacing w:before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27619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E83CB2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C15EFE"/>
    <w:rPr>
      <w:color w:val="0000FF" w:themeColor="hyperlink"/>
      <w:u w:val="single"/>
    </w:rPr>
  </w:style>
  <w:style w:type="character" w:customStyle="1" w:styleId="Nagwek6Znak">
    <w:name w:val="Nagłówek 6 Znak"/>
    <w:basedOn w:val="Domylnaczcionkaakapitu"/>
    <w:link w:val="Nagwek6"/>
    <w:uiPriority w:val="9"/>
    <w:rsid w:val="006300FF"/>
    <w:rPr>
      <w:rFonts w:ascii="Arial" w:eastAsiaTheme="majorEastAsia" w:hAnsi="Arial" w:cstheme="majorBidi"/>
      <w:b/>
      <w:iCs/>
      <w:sz w:val="24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C15EFE"/>
    <w:rPr>
      <w:rFonts w:asciiTheme="majorHAnsi" w:eastAsiaTheme="majorEastAsia" w:hAnsiTheme="majorHAnsi" w:cstheme="majorBidi"/>
      <w:i/>
      <w:iCs/>
      <w:color w:val="404040" w:themeColor="text1" w:themeTint="BF"/>
      <w:sz w:val="20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C15EFE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C15EFE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Spistreci5">
    <w:name w:val="toc 5"/>
    <w:basedOn w:val="Normalny"/>
    <w:next w:val="Normalny"/>
    <w:autoRedefine/>
    <w:uiPriority w:val="39"/>
    <w:unhideWhenUsed/>
    <w:rsid w:val="00E32766"/>
    <w:pPr>
      <w:tabs>
        <w:tab w:val="left" w:pos="284"/>
        <w:tab w:val="right" w:leader="dot" w:pos="9343"/>
      </w:tabs>
      <w:spacing w:line="240" w:lineRule="auto"/>
      <w:ind w:firstLine="0"/>
    </w:pPr>
    <w:rPr>
      <w:rFonts w:ascii="Arial Black" w:hAnsi="Arial Black"/>
      <w:b/>
      <w:caps/>
      <w:noProof/>
      <w:sz w:val="18"/>
    </w:rPr>
  </w:style>
  <w:style w:type="paragraph" w:styleId="Spistreci1">
    <w:name w:val="toc 1"/>
    <w:basedOn w:val="Normalny"/>
    <w:next w:val="Normalny"/>
    <w:autoRedefine/>
    <w:uiPriority w:val="39"/>
    <w:unhideWhenUsed/>
    <w:rsid w:val="00EA227A"/>
    <w:pPr>
      <w:tabs>
        <w:tab w:val="left" w:pos="284"/>
        <w:tab w:val="left" w:pos="1276"/>
        <w:tab w:val="right" w:leader="dot" w:pos="9343"/>
      </w:tabs>
      <w:spacing w:before="40" w:after="40" w:line="240" w:lineRule="auto"/>
      <w:ind w:firstLine="0"/>
    </w:pPr>
    <w:rPr>
      <w:caps/>
      <w:noProof/>
      <w:sz w:val="16"/>
    </w:rPr>
  </w:style>
  <w:style w:type="paragraph" w:styleId="Spistreci2">
    <w:name w:val="toc 2"/>
    <w:basedOn w:val="Normalny"/>
    <w:next w:val="Normalny"/>
    <w:autoRedefine/>
    <w:uiPriority w:val="39"/>
    <w:unhideWhenUsed/>
    <w:rsid w:val="00EA227A"/>
    <w:pPr>
      <w:tabs>
        <w:tab w:val="left" w:pos="425"/>
        <w:tab w:val="right" w:leader="dot" w:pos="9343"/>
      </w:tabs>
      <w:spacing w:before="0" w:line="240" w:lineRule="auto"/>
      <w:ind w:firstLine="0"/>
    </w:pPr>
    <w:rPr>
      <w:noProof/>
      <w:sz w:val="16"/>
    </w:rPr>
  </w:style>
  <w:style w:type="paragraph" w:styleId="Spistreci3">
    <w:name w:val="toc 3"/>
    <w:basedOn w:val="Normalny"/>
    <w:next w:val="Normalny"/>
    <w:autoRedefine/>
    <w:uiPriority w:val="39"/>
    <w:unhideWhenUsed/>
    <w:rsid w:val="00F371B2"/>
    <w:pPr>
      <w:tabs>
        <w:tab w:val="left" w:pos="567"/>
        <w:tab w:val="right" w:leader="dot" w:pos="9343"/>
      </w:tabs>
      <w:spacing w:before="0" w:line="240" w:lineRule="auto"/>
      <w:ind w:firstLine="0"/>
    </w:pPr>
    <w:rPr>
      <w:noProof/>
      <w:sz w:val="16"/>
    </w:rPr>
  </w:style>
  <w:style w:type="paragraph" w:styleId="Spistreci4">
    <w:name w:val="toc 4"/>
    <w:basedOn w:val="Normalny"/>
    <w:next w:val="Normalny"/>
    <w:autoRedefine/>
    <w:uiPriority w:val="39"/>
    <w:unhideWhenUsed/>
    <w:rsid w:val="00191110"/>
    <w:pPr>
      <w:tabs>
        <w:tab w:val="left" w:pos="907"/>
        <w:tab w:val="right" w:leader="dot" w:pos="9343"/>
      </w:tabs>
      <w:spacing w:before="0" w:line="240" w:lineRule="auto"/>
      <w:ind w:left="227" w:firstLine="0"/>
    </w:pPr>
    <w:rPr>
      <w:i/>
      <w:noProof/>
      <w:sz w:val="14"/>
    </w:rPr>
  </w:style>
  <w:style w:type="table" w:styleId="Tabela-Siatka">
    <w:name w:val="Table Grid"/>
    <w:basedOn w:val="Standardowy"/>
    <w:uiPriority w:val="59"/>
    <w:rsid w:val="00112A7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3E4F9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3E4F90"/>
    <w:pPr>
      <w:spacing w:line="240" w:lineRule="auto"/>
    </w:pPr>
    <w:rPr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3E4F90"/>
    <w:rPr>
      <w:rFonts w:ascii="Arial" w:hAnsi="Arial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3E4F9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3E4F90"/>
    <w:rPr>
      <w:rFonts w:ascii="Arial" w:hAnsi="Arial"/>
      <w:b/>
      <w:bCs/>
      <w:sz w:val="20"/>
      <w:szCs w:val="20"/>
    </w:rPr>
  </w:style>
  <w:style w:type="paragraph" w:styleId="Bezodstpw">
    <w:name w:val="No Spacing"/>
    <w:link w:val="BezodstpwZnak"/>
    <w:uiPriority w:val="1"/>
    <w:qFormat/>
    <w:rsid w:val="00CC70E7"/>
    <w:pPr>
      <w:spacing w:after="0" w:line="240" w:lineRule="auto"/>
    </w:pPr>
    <w:rPr>
      <w:rFonts w:eastAsiaTheme="minorEastAsia"/>
      <w:lang w:eastAsia="pl-PL"/>
    </w:rPr>
  </w:style>
  <w:style w:type="character" w:customStyle="1" w:styleId="BezodstpwZnak">
    <w:name w:val="Bez odstępów Znak"/>
    <w:basedOn w:val="Domylnaczcionkaakapitu"/>
    <w:link w:val="Bezodstpw"/>
    <w:uiPriority w:val="1"/>
    <w:rsid w:val="00CC70E7"/>
    <w:rPr>
      <w:rFonts w:eastAsiaTheme="minorEastAsia"/>
      <w:lang w:eastAsia="pl-PL"/>
    </w:rPr>
  </w:style>
  <w:style w:type="paragraph" w:styleId="NormalnyWeb">
    <w:name w:val="Normal (Web)"/>
    <w:basedOn w:val="Normalny"/>
    <w:uiPriority w:val="99"/>
    <w:semiHidden/>
    <w:unhideWhenUsed/>
    <w:rsid w:val="00A35CE6"/>
    <w:pPr>
      <w:spacing w:before="100" w:beforeAutospacing="1" w:after="119" w:line="240" w:lineRule="auto"/>
      <w:ind w:firstLine="0"/>
      <w:jc w:val="left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Default">
    <w:name w:val="Default"/>
    <w:rsid w:val="00745170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Tekstpodstawowy">
    <w:name w:val="Body Text"/>
    <w:basedOn w:val="Normalny"/>
    <w:link w:val="TekstpodstawowyZnak"/>
    <w:rsid w:val="00366A7F"/>
    <w:pPr>
      <w:spacing w:before="0" w:after="0" w:line="360" w:lineRule="auto"/>
      <w:ind w:firstLine="0"/>
    </w:pPr>
    <w:rPr>
      <w:rFonts w:ascii="Times New Roman" w:eastAsia="Times New Roman" w:hAnsi="Times New Roman" w:cs="Times New Roman"/>
      <w:sz w:val="24"/>
      <w:szCs w:val="20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rsid w:val="00366A7F"/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styleId="Podtytu">
    <w:name w:val="Subtitle"/>
    <w:basedOn w:val="Normalny"/>
    <w:next w:val="Normalny"/>
    <w:link w:val="PodtytuZnak"/>
    <w:rsid w:val="001C722F"/>
    <w:pPr>
      <w:keepNext/>
      <w:keepLines/>
      <w:tabs>
        <w:tab w:val="center" w:pos="4536"/>
        <w:tab w:val="right" w:pos="9072"/>
        <w:tab w:val="center" w:pos="4536"/>
        <w:tab w:val="right" w:pos="9072"/>
        <w:tab w:val="center" w:pos="4536"/>
        <w:tab w:val="right" w:pos="9072"/>
        <w:tab w:val="center" w:pos="4536"/>
        <w:tab w:val="right" w:pos="9072"/>
      </w:tabs>
      <w:spacing w:before="360" w:after="80" w:line="240" w:lineRule="auto"/>
      <w:ind w:firstLine="0"/>
    </w:pPr>
    <w:rPr>
      <w:rFonts w:ascii="Georgia" w:eastAsia="Georgia" w:hAnsi="Georgia" w:cs="Georgia"/>
      <w:i/>
      <w:iCs/>
      <w:color w:val="666666"/>
      <w:sz w:val="48"/>
      <w:szCs w:val="48"/>
      <w:lang w:val="en" w:eastAsia="pl-PL"/>
    </w:rPr>
  </w:style>
  <w:style w:type="character" w:customStyle="1" w:styleId="PodtytuZnak">
    <w:name w:val="Podtytuł Znak"/>
    <w:basedOn w:val="Domylnaczcionkaakapitu"/>
    <w:link w:val="Podtytu"/>
    <w:rsid w:val="001C722F"/>
    <w:rPr>
      <w:rFonts w:ascii="Georgia" w:eastAsia="Georgia" w:hAnsi="Georgia" w:cs="Georgia"/>
      <w:i/>
      <w:iCs/>
      <w:color w:val="666666"/>
      <w:sz w:val="48"/>
      <w:szCs w:val="48"/>
      <w:lang w:val="en"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26312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073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79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487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85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702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44AA60C-C830-4B03-9907-64889A4C85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3961</TotalTime>
  <Pages>8</Pages>
  <Words>2126</Words>
  <Characters>12758</Characters>
  <Application>Microsoft Office Word</Application>
  <DocSecurity>0</DocSecurity>
  <Lines>106</Lines>
  <Paragraphs>29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bidna ale solidna</Company>
  <LinksUpToDate>false</LinksUpToDate>
  <CharactersWithSpaces>14855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ArturS</dc:creator>
  <cp:keywords/>
  <dc:description/>
  <cp:lastModifiedBy>Tomasz Kowalski</cp:lastModifiedBy>
  <cp:revision>217</cp:revision>
  <cp:lastPrinted>2025-02-11T08:20:00Z</cp:lastPrinted>
  <dcterms:created xsi:type="dcterms:W3CDTF">2018-10-22T21:04:00Z</dcterms:created>
  <dcterms:modified xsi:type="dcterms:W3CDTF">2026-02-25T16:15:00Z</dcterms:modified>
</cp:coreProperties>
</file>